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CF7" w:rsidRPr="00060311" w:rsidRDefault="00312CF7" w:rsidP="00114DD6">
      <w:pPr>
        <w:spacing w:after="0" w:line="240" w:lineRule="auto"/>
        <w:jc w:val="center"/>
        <w:rPr>
          <w:rFonts w:asciiTheme="majorBidi" w:hAnsiTheme="majorBidi" w:cstheme="majorBidi"/>
          <w:b/>
          <w:bCs/>
          <w:sz w:val="28"/>
          <w:szCs w:val="28"/>
          <w:lang w:val="kk-KZ"/>
        </w:rPr>
      </w:pPr>
      <w:r w:rsidRPr="00060311">
        <w:rPr>
          <w:rFonts w:asciiTheme="majorBidi" w:hAnsiTheme="majorBidi" w:cstheme="majorBidi"/>
          <w:b/>
          <w:bCs/>
          <w:sz w:val="28"/>
          <w:szCs w:val="28"/>
          <w:lang w:val="kk-KZ"/>
        </w:rPr>
        <w:t>ӘЛ-ФАРАБИ АТЫНДАҒЫ ҚАЗАҚ ҰЛТТЫҚ УНИВЕРСИТЕТІ</w:t>
      </w:r>
    </w:p>
    <w:p w:rsidR="00312CF7" w:rsidRPr="00060311" w:rsidRDefault="00312CF7" w:rsidP="00114DD6">
      <w:pPr>
        <w:spacing w:after="0" w:line="240" w:lineRule="auto"/>
        <w:jc w:val="center"/>
        <w:rPr>
          <w:rFonts w:asciiTheme="majorBidi" w:hAnsiTheme="majorBidi" w:cstheme="majorBidi"/>
          <w:b/>
          <w:bCs/>
          <w:sz w:val="28"/>
          <w:szCs w:val="28"/>
          <w:lang w:val="kk-KZ"/>
        </w:rPr>
      </w:pPr>
      <w:r w:rsidRPr="00060311">
        <w:rPr>
          <w:rFonts w:asciiTheme="majorBidi" w:hAnsiTheme="majorBidi" w:cstheme="majorBidi"/>
          <w:b/>
          <w:bCs/>
          <w:sz w:val="28"/>
          <w:szCs w:val="28"/>
          <w:lang w:val="kk-KZ"/>
        </w:rPr>
        <w:t xml:space="preserve">Философия және саясаттану факультеті </w:t>
      </w:r>
    </w:p>
    <w:p w:rsidR="00312CF7" w:rsidRPr="00060311" w:rsidRDefault="00312CF7" w:rsidP="00114DD6">
      <w:pPr>
        <w:spacing w:after="0" w:line="240" w:lineRule="auto"/>
        <w:jc w:val="center"/>
        <w:rPr>
          <w:rFonts w:asciiTheme="majorBidi" w:hAnsiTheme="majorBidi" w:cstheme="majorBidi"/>
          <w:b/>
          <w:bCs/>
          <w:sz w:val="28"/>
          <w:szCs w:val="28"/>
          <w:lang w:val="kk-KZ"/>
        </w:rPr>
      </w:pPr>
      <w:r w:rsidRPr="00060311">
        <w:rPr>
          <w:rFonts w:asciiTheme="majorBidi" w:hAnsiTheme="majorBidi" w:cstheme="majorBidi"/>
          <w:b/>
          <w:bCs/>
          <w:sz w:val="28"/>
          <w:szCs w:val="28"/>
          <w:lang w:val="kk-KZ"/>
        </w:rPr>
        <w:t>Дінтану және мәдениеттану кафедрасы</w:t>
      </w:r>
    </w:p>
    <w:p w:rsidR="00114DD6" w:rsidRPr="00060311" w:rsidRDefault="00114DD6" w:rsidP="00114DD6">
      <w:pPr>
        <w:spacing w:after="0" w:line="240" w:lineRule="auto"/>
        <w:jc w:val="center"/>
        <w:rPr>
          <w:rFonts w:asciiTheme="majorBidi" w:hAnsiTheme="majorBidi" w:cstheme="majorBidi"/>
          <w:b/>
          <w:bCs/>
          <w:sz w:val="28"/>
          <w:szCs w:val="28"/>
          <w:lang w:val="kk-KZ"/>
        </w:rPr>
      </w:pPr>
    </w:p>
    <w:p w:rsidR="00114DD6" w:rsidRPr="00060311" w:rsidRDefault="00114DD6" w:rsidP="00114DD6">
      <w:pPr>
        <w:spacing w:after="0" w:line="240" w:lineRule="auto"/>
        <w:jc w:val="right"/>
        <w:rPr>
          <w:rFonts w:asciiTheme="majorBidi" w:hAnsiTheme="majorBidi" w:cstheme="majorBidi"/>
          <w:sz w:val="28"/>
          <w:szCs w:val="28"/>
          <w:lang w:val="kk-KZ"/>
        </w:rPr>
      </w:pPr>
      <w:r w:rsidRPr="00060311">
        <w:rPr>
          <w:rFonts w:asciiTheme="majorBidi" w:hAnsiTheme="majorBidi" w:cstheme="majorBidi"/>
          <w:sz w:val="28"/>
          <w:szCs w:val="28"/>
          <w:lang w:val="kk-KZ"/>
        </w:rPr>
        <w:t xml:space="preserve">Философия және саясаттану факультетінің </w:t>
      </w:r>
    </w:p>
    <w:p w:rsidR="00114DD6" w:rsidRPr="00060311" w:rsidRDefault="00114DD6" w:rsidP="00114DD6">
      <w:pPr>
        <w:spacing w:after="0" w:line="240" w:lineRule="auto"/>
        <w:jc w:val="right"/>
        <w:rPr>
          <w:rFonts w:asciiTheme="majorBidi" w:hAnsiTheme="majorBidi" w:cstheme="majorBidi"/>
          <w:sz w:val="28"/>
          <w:szCs w:val="28"/>
          <w:lang w:val="kk-KZ"/>
        </w:rPr>
      </w:pPr>
      <w:r w:rsidRPr="00060311">
        <w:rPr>
          <w:rFonts w:asciiTheme="majorBidi" w:hAnsiTheme="majorBidi" w:cstheme="majorBidi"/>
          <w:sz w:val="28"/>
          <w:szCs w:val="28"/>
          <w:lang w:val="kk-KZ"/>
        </w:rPr>
        <w:t>Ғылыми кеңесінде бекітілді</w:t>
      </w:r>
    </w:p>
    <w:p w:rsidR="00114DD6" w:rsidRPr="00060311" w:rsidRDefault="00114DD6" w:rsidP="00114DD6">
      <w:pPr>
        <w:spacing w:after="0" w:line="240" w:lineRule="auto"/>
        <w:jc w:val="right"/>
        <w:rPr>
          <w:rFonts w:asciiTheme="majorBidi" w:hAnsiTheme="majorBidi" w:cstheme="majorBidi"/>
          <w:sz w:val="28"/>
          <w:szCs w:val="28"/>
          <w:lang w:val="kk-KZ"/>
        </w:rPr>
      </w:pPr>
      <w:r w:rsidRPr="00060311">
        <w:rPr>
          <w:rFonts w:asciiTheme="majorBidi" w:hAnsiTheme="majorBidi" w:cstheme="majorBidi"/>
          <w:sz w:val="28"/>
          <w:szCs w:val="28"/>
          <w:lang w:val="kk-KZ"/>
        </w:rPr>
        <w:t xml:space="preserve">Факультет деканы  </w:t>
      </w:r>
      <w:r w:rsidRPr="00060311">
        <w:rPr>
          <w:rFonts w:asciiTheme="majorBidi" w:hAnsiTheme="majorBidi" w:cstheme="majorBidi"/>
          <w:sz w:val="28"/>
          <w:szCs w:val="28"/>
          <w:lang w:bidi="ar-EG"/>
        </w:rPr>
        <w:t>___________</w:t>
      </w:r>
      <w:r w:rsidRPr="00060311">
        <w:rPr>
          <w:rFonts w:asciiTheme="majorBidi" w:hAnsiTheme="majorBidi" w:cstheme="majorBidi"/>
          <w:sz w:val="28"/>
          <w:szCs w:val="28"/>
          <w:lang w:val="kk-KZ"/>
        </w:rPr>
        <w:t xml:space="preserve">  Масалимова А.Р. </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0"/>
      </w:tblGrid>
      <w:tr w:rsidR="00060311" w:rsidRPr="00060311" w:rsidTr="00357801">
        <w:trPr>
          <w:jc w:val="center"/>
        </w:trPr>
        <w:tc>
          <w:tcPr>
            <w:tcW w:w="4785" w:type="dxa"/>
          </w:tcPr>
          <w:p w:rsidR="00312CF7" w:rsidRPr="00060311" w:rsidRDefault="00312CF7" w:rsidP="00114DD6">
            <w:pPr>
              <w:jc w:val="right"/>
              <w:rPr>
                <w:rFonts w:asciiTheme="majorBidi" w:hAnsiTheme="majorBidi" w:cstheme="majorBidi"/>
                <w:sz w:val="28"/>
                <w:szCs w:val="28"/>
                <w:lang w:val="kk-KZ"/>
              </w:rPr>
            </w:pPr>
          </w:p>
        </w:tc>
        <w:tc>
          <w:tcPr>
            <w:tcW w:w="4786" w:type="dxa"/>
          </w:tcPr>
          <w:p w:rsidR="008A525A" w:rsidRPr="00060311" w:rsidRDefault="008A525A" w:rsidP="00CF69B8">
            <w:pPr>
              <w:jc w:val="right"/>
              <w:rPr>
                <w:rFonts w:asciiTheme="majorBidi" w:hAnsiTheme="majorBidi" w:cstheme="majorBidi"/>
                <w:sz w:val="28"/>
                <w:szCs w:val="28"/>
                <w:lang w:val="kk-KZ"/>
              </w:rPr>
            </w:pPr>
            <w:r w:rsidRPr="00060311">
              <w:rPr>
                <w:rFonts w:asciiTheme="majorBidi" w:hAnsiTheme="majorBidi" w:cstheme="majorBidi"/>
                <w:sz w:val="28"/>
                <w:szCs w:val="28"/>
                <w:lang w:val="kk-KZ"/>
              </w:rPr>
              <w:t>№</w:t>
            </w:r>
            <w:r w:rsidR="00CF69B8">
              <w:rPr>
                <w:rFonts w:asciiTheme="majorBidi" w:hAnsiTheme="majorBidi" w:cstheme="majorBidi"/>
                <w:sz w:val="28"/>
                <w:szCs w:val="28"/>
                <w:lang w:val="en-US"/>
              </w:rPr>
              <w:t xml:space="preserve">  </w:t>
            </w:r>
            <w:r w:rsidRPr="00060311">
              <w:rPr>
                <w:rFonts w:asciiTheme="majorBidi" w:hAnsiTheme="majorBidi" w:cstheme="majorBidi"/>
                <w:sz w:val="28"/>
                <w:szCs w:val="28"/>
                <w:lang w:val="kk-KZ"/>
              </w:rPr>
              <w:t xml:space="preserve"> хаттама «</w:t>
            </w:r>
            <w:r w:rsidR="00CF69B8">
              <w:rPr>
                <w:rFonts w:asciiTheme="majorBidi" w:hAnsiTheme="majorBidi" w:cstheme="majorBidi"/>
                <w:sz w:val="28"/>
                <w:szCs w:val="28"/>
                <w:lang w:val="en-US"/>
              </w:rPr>
              <w:t xml:space="preserve">  </w:t>
            </w:r>
            <w:r w:rsidRPr="00060311">
              <w:rPr>
                <w:rFonts w:asciiTheme="majorBidi" w:hAnsiTheme="majorBidi" w:cstheme="majorBidi"/>
                <w:sz w:val="28"/>
                <w:szCs w:val="28"/>
                <w:lang w:val="kk-KZ"/>
              </w:rPr>
              <w:t>» маусым 201</w:t>
            </w:r>
            <w:r w:rsidR="00CF69B8">
              <w:rPr>
                <w:rFonts w:asciiTheme="majorBidi" w:hAnsiTheme="majorBidi" w:cstheme="majorBidi"/>
                <w:sz w:val="28"/>
                <w:szCs w:val="28"/>
                <w:lang w:val="en-US"/>
              </w:rPr>
              <w:t>9</w:t>
            </w:r>
            <w:r w:rsidRPr="00060311">
              <w:rPr>
                <w:rFonts w:asciiTheme="majorBidi" w:hAnsiTheme="majorBidi" w:cstheme="majorBidi"/>
                <w:sz w:val="28"/>
                <w:szCs w:val="28"/>
                <w:lang w:val="kk-KZ"/>
              </w:rPr>
              <w:t xml:space="preserve"> ж. </w:t>
            </w:r>
          </w:p>
          <w:p w:rsidR="00312CF7" w:rsidRPr="00060311" w:rsidRDefault="00312CF7" w:rsidP="00357801">
            <w:pPr>
              <w:rPr>
                <w:rFonts w:asciiTheme="majorBidi" w:hAnsiTheme="majorBidi" w:cstheme="majorBidi"/>
                <w:sz w:val="28"/>
                <w:szCs w:val="28"/>
                <w:lang w:val="kk-KZ"/>
              </w:rPr>
            </w:pPr>
          </w:p>
        </w:tc>
      </w:tr>
    </w:tbl>
    <w:p w:rsidR="00E369EE" w:rsidRPr="00060311" w:rsidRDefault="00E369EE" w:rsidP="00E369EE">
      <w:pPr>
        <w:rPr>
          <w:rFonts w:asciiTheme="majorBidi" w:hAnsiTheme="majorBidi" w:cstheme="majorBidi"/>
          <w:b/>
          <w:bCs/>
          <w:sz w:val="28"/>
          <w:szCs w:val="28"/>
          <w:lang w:val="kk-KZ"/>
        </w:rPr>
      </w:pPr>
    </w:p>
    <w:p w:rsidR="00E369EE" w:rsidRPr="00060311" w:rsidRDefault="00E369EE" w:rsidP="00E369EE">
      <w:pPr>
        <w:jc w:val="center"/>
        <w:rPr>
          <w:rFonts w:asciiTheme="majorBidi" w:hAnsiTheme="majorBidi" w:cstheme="majorBidi"/>
          <w:b/>
          <w:bCs/>
          <w:sz w:val="28"/>
          <w:szCs w:val="28"/>
          <w:lang w:val="kk-KZ"/>
        </w:rPr>
      </w:pPr>
    </w:p>
    <w:p w:rsidR="00E369EE" w:rsidRPr="00060311" w:rsidRDefault="00E369EE" w:rsidP="00E369EE">
      <w:pPr>
        <w:jc w:val="center"/>
        <w:rPr>
          <w:rFonts w:asciiTheme="majorBidi" w:hAnsiTheme="majorBidi" w:cstheme="majorBidi"/>
          <w:sz w:val="28"/>
          <w:szCs w:val="28"/>
          <w:lang w:val="kk-KZ"/>
        </w:rPr>
      </w:pPr>
    </w:p>
    <w:p w:rsidR="00E369EE" w:rsidRPr="00060311" w:rsidRDefault="00E369EE" w:rsidP="00E369EE">
      <w:pPr>
        <w:jc w:val="center"/>
        <w:rPr>
          <w:rFonts w:asciiTheme="majorBidi" w:hAnsiTheme="majorBidi" w:cstheme="majorBidi"/>
          <w:sz w:val="28"/>
          <w:szCs w:val="28"/>
          <w:lang w:val="kk-KZ"/>
        </w:rPr>
      </w:pPr>
      <w:r w:rsidRPr="00060311">
        <w:rPr>
          <w:rFonts w:asciiTheme="majorBidi" w:hAnsiTheme="majorBidi" w:cstheme="majorBidi"/>
          <w:sz w:val="28"/>
          <w:szCs w:val="28"/>
          <w:lang w:val="kk-KZ"/>
        </w:rPr>
        <w:t>ПӘННІҢ ОҚУ-ӘДІСТЕМЕЛІК КЕШЕНІ</w:t>
      </w:r>
    </w:p>
    <w:p w:rsidR="00C34A1A" w:rsidRDefault="00C34A1A" w:rsidP="00C34A1A">
      <w:pPr>
        <w:jc w:val="center"/>
        <w:rPr>
          <w:rFonts w:asciiTheme="majorBidi" w:hAnsiTheme="majorBidi" w:cstheme="majorBidi"/>
          <w:sz w:val="28"/>
          <w:szCs w:val="28"/>
          <w:lang w:val="kk-KZ"/>
        </w:rPr>
      </w:pPr>
      <w:r w:rsidRPr="00C34A1A">
        <w:rPr>
          <w:rFonts w:asciiTheme="majorBidi" w:hAnsiTheme="majorBidi" w:cstheme="majorBidi"/>
          <w:sz w:val="28"/>
          <w:szCs w:val="28"/>
          <w:lang w:val="kk-KZ"/>
        </w:rPr>
        <w:t>ИСЛАМ ДЕРЕККӨЗДЕРІН ИНТЕРПРЕТАЦИЯЛАУ ӘДІСТЕРІ</w:t>
      </w:r>
    </w:p>
    <w:p w:rsidR="00481CA5" w:rsidRPr="00060311" w:rsidRDefault="00481CA5" w:rsidP="00C34A1A">
      <w:pPr>
        <w:jc w:val="center"/>
        <w:rPr>
          <w:rFonts w:asciiTheme="majorBidi" w:hAnsiTheme="majorBidi" w:cstheme="majorBidi"/>
          <w:bCs/>
          <w:sz w:val="28"/>
          <w:szCs w:val="28"/>
          <w:lang w:val="kk-KZ"/>
        </w:rPr>
      </w:pPr>
      <w:r w:rsidRPr="00060311">
        <w:rPr>
          <w:rFonts w:asciiTheme="majorBidi" w:hAnsiTheme="majorBidi" w:cstheme="majorBidi"/>
          <w:bCs/>
          <w:sz w:val="28"/>
          <w:szCs w:val="28"/>
          <w:lang w:val="kk-KZ"/>
        </w:rPr>
        <w:t xml:space="preserve"> «</w:t>
      </w:r>
      <w:r w:rsidR="002C50B3" w:rsidRPr="00060311">
        <w:rPr>
          <w:rFonts w:asciiTheme="majorBidi" w:hAnsiTheme="majorBidi" w:cstheme="majorBidi"/>
          <w:bCs/>
          <w:sz w:val="28"/>
          <w:szCs w:val="28"/>
          <w:lang w:val="kk-KZ"/>
        </w:rPr>
        <w:t>6М</w:t>
      </w:r>
      <w:r w:rsidRPr="00060311">
        <w:rPr>
          <w:rFonts w:asciiTheme="majorBidi" w:hAnsiTheme="majorBidi" w:cstheme="majorBidi"/>
          <w:bCs/>
          <w:sz w:val="28"/>
          <w:szCs w:val="28"/>
          <w:lang w:val="kk-KZ"/>
        </w:rPr>
        <w:t>02</w:t>
      </w:r>
      <w:r w:rsidR="002C50B3" w:rsidRPr="00060311">
        <w:rPr>
          <w:rFonts w:asciiTheme="majorBidi" w:hAnsiTheme="majorBidi" w:cstheme="majorBidi"/>
          <w:bCs/>
          <w:sz w:val="28"/>
          <w:szCs w:val="28"/>
          <w:lang w:val="kk-KZ"/>
        </w:rPr>
        <w:t>15</w:t>
      </w:r>
      <w:r w:rsidRPr="00060311">
        <w:rPr>
          <w:rFonts w:asciiTheme="majorBidi" w:hAnsiTheme="majorBidi" w:cstheme="majorBidi"/>
          <w:bCs/>
          <w:sz w:val="28"/>
          <w:szCs w:val="28"/>
          <w:lang w:val="kk-KZ"/>
        </w:rPr>
        <w:t xml:space="preserve">00 – </w:t>
      </w:r>
      <w:r w:rsidR="002C50B3" w:rsidRPr="00060311">
        <w:rPr>
          <w:rFonts w:asciiTheme="majorBidi" w:hAnsiTheme="majorBidi" w:cstheme="majorBidi"/>
          <w:bCs/>
          <w:sz w:val="28"/>
          <w:szCs w:val="28"/>
          <w:lang w:val="kk-KZ"/>
        </w:rPr>
        <w:t>Исламтану</w:t>
      </w:r>
      <w:r w:rsidRPr="00060311">
        <w:rPr>
          <w:rFonts w:asciiTheme="majorBidi" w:hAnsiTheme="majorBidi" w:cstheme="majorBidi"/>
          <w:bCs/>
          <w:sz w:val="28"/>
          <w:szCs w:val="28"/>
          <w:lang w:val="kk-KZ"/>
        </w:rPr>
        <w:t>»</w:t>
      </w:r>
      <w:r w:rsidR="002C50B3" w:rsidRPr="00060311">
        <w:rPr>
          <w:rFonts w:asciiTheme="majorBidi" w:hAnsiTheme="majorBidi" w:cstheme="majorBidi"/>
          <w:bCs/>
          <w:sz w:val="28"/>
          <w:szCs w:val="28"/>
          <w:lang w:val="kk-KZ"/>
        </w:rPr>
        <w:t xml:space="preserve"> мамандығы бойынша магистратураның білім беру бағдарламасы</w:t>
      </w:r>
    </w:p>
    <w:p w:rsidR="00720EAD" w:rsidRPr="00060311" w:rsidRDefault="00720EAD" w:rsidP="00481CA5">
      <w:pPr>
        <w:jc w:val="center"/>
        <w:rPr>
          <w:rFonts w:asciiTheme="majorBidi" w:hAnsiTheme="majorBidi" w:cstheme="majorBidi"/>
          <w:bCs/>
          <w:sz w:val="28"/>
          <w:szCs w:val="28"/>
          <w:lang w:val="kk-KZ"/>
        </w:rPr>
      </w:pPr>
    </w:p>
    <w:p w:rsidR="008A525A" w:rsidRPr="00060311" w:rsidRDefault="008A525A" w:rsidP="00481CA5">
      <w:pPr>
        <w:jc w:val="center"/>
        <w:rPr>
          <w:rFonts w:asciiTheme="majorBidi" w:hAnsiTheme="majorBidi" w:cstheme="majorBidi"/>
          <w:bCs/>
          <w:sz w:val="28"/>
          <w:szCs w:val="28"/>
          <w:lang w:val="kk-KZ"/>
        </w:rPr>
      </w:pPr>
    </w:p>
    <w:p w:rsidR="00720EAD" w:rsidRPr="00060311" w:rsidRDefault="00720EAD" w:rsidP="00481CA5">
      <w:pPr>
        <w:jc w:val="center"/>
        <w:rPr>
          <w:rFonts w:asciiTheme="majorBidi" w:hAnsiTheme="majorBidi" w:cstheme="majorBidi"/>
          <w:bCs/>
          <w:sz w:val="28"/>
          <w:szCs w:val="28"/>
          <w:lang w:val="kk-KZ"/>
        </w:rPr>
      </w:pPr>
    </w:p>
    <w:p w:rsidR="002554AD" w:rsidRPr="00060311" w:rsidRDefault="002554AD" w:rsidP="00481CA5">
      <w:pPr>
        <w:jc w:val="center"/>
        <w:rPr>
          <w:rFonts w:asciiTheme="majorBidi" w:hAnsiTheme="majorBidi" w:cstheme="majorBidi"/>
          <w:bCs/>
          <w:sz w:val="28"/>
          <w:szCs w:val="28"/>
          <w:lang w:val="kk-KZ"/>
        </w:rPr>
      </w:pPr>
    </w:p>
    <w:p w:rsidR="002554AD" w:rsidRPr="00060311" w:rsidRDefault="002554AD" w:rsidP="00481CA5">
      <w:pPr>
        <w:jc w:val="center"/>
        <w:rPr>
          <w:rFonts w:asciiTheme="majorBidi" w:hAnsiTheme="majorBidi" w:cstheme="majorBidi"/>
          <w:bCs/>
          <w:sz w:val="28"/>
          <w:szCs w:val="28"/>
          <w:lang w:val="kk-KZ"/>
        </w:rPr>
      </w:pPr>
    </w:p>
    <w:p w:rsidR="002554AD" w:rsidRPr="00060311" w:rsidRDefault="002554AD" w:rsidP="00AF57C1">
      <w:pPr>
        <w:jc w:val="center"/>
        <w:rPr>
          <w:rFonts w:asciiTheme="majorBidi" w:hAnsiTheme="majorBidi" w:cstheme="majorBidi"/>
          <w:bCs/>
          <w:sz w:val="28"/>
          <w:szCs w:val="28"/>
          <w:lang w:val="kk-KZ"/>
        </w:rPr>
      </w:pPr>
      <w:r w:rsidRPr="00060311">
        <w:rPr>
          <w:rFonts w:asciiTheme="majorBidi" w:hAnsiTheme="majorBidi" w:cstheme="majorBidi"/>
          <w:bCs/>
          <w:sz w:val="28"/>
          <w:szCs w:val="28"/>
          <w:lang w:val="kk-KZ"/>
        </w:rPr>
        <w:t xml:space="preserve">Курс – </w:t>
      </w:r>
      <w:r w:rsidR="00AF57C1" w:rsidRPr="00060311">
        <w:rPr>
          <w:rFonts w:asciiTheme="majorBidi" w:hAnsiTheme="majorBidi" w:cstheme="majorBidi"/>
          <w:bCs/>
          <w:sz w:val="28"/>
          <w:szCs w:val="28"/>
          <w:lang w:val="kk-KZ"/>
        </w:rPr>
        <w:t>1 (магистратура)</w:t>
      </w:r>
    </w:p>
    <w:p w:rsidR="002554AD" w:rsidRPr="007C318C" w:rsidRDefault="002554AD" w:rsidP="007C318C">
      <w:pPr>
        <w:jc w:val="center"/>
        <w:rPr>
          <w:rFonts w:asciiTheme="majorBidi" w:hAnsiTheme="majorBidi" w:cstheme="majorBidi"/>
          <w:bCs/>
          <w:sz w:val="28"/>
          <w:szCs w:val="28"/>
        </w:rPr>
      </w:pPr>
      <w:r w:rsidRPr="00060311">
        <w:rPr>
          <w:rFonts w:asciiTheme="majorBidi" w:hAnsiTheme="majorBidi" w:cstheme="majorBidi"/>
          <w:bCs/>
          <w:sz w:val="28"/>
          <w:szCs w:val="28"/>
          <w:lang w:val="kk-KZ"/>
        </w:rPr>
        <w:t xml:space="preserve">Семестр – </w:t>
      </w:r>
      <w:r w:rsidR="007C318C" w:rsidRPr="007C318C">
        <w:rPr>
          <w:rFonts w:asciiTheme="majorBidi" w:hAnsiTheme="majorBidi" w:cstheme="majorBidi"/>
          <w:bCs/>
          <w:sz w:val="28"/>
          <w:szCs w:val="28"/>
        </w:rPr>
        <w:t>1</w:t>
      </w:r>
    </w:p>
    <w:p w:rsidR="00E369EE" w:rsidRPr="00060311" w:rsidRDefault="002554AD" w:rsidP="00483A47">
      <w:pPr>
        <w:jc w:val="center"/>
        <w:rPr>
          <w:rFonts w:asciiTheme="majorBidi" w:hAnsiTheme="majorBidi" w:cstheme="majorBidi"/>
          <w:sz w:val="28"/>
          <w:szCs w:val="28"/>
          <w:lang w:val="kk-KZ"/>
        </w:rPr>
      </w:pPr>
      <w:r w:rsidRPr="00060311">
        <w:rPr>
          <w:rFonts w:asciiTheme="majorBidi" w:hAnsiTheme="majorBidi" w:cstheme="majorBidi"/>
          <w:bCs/>
          <w:sz w:val="28"/>
          <w:szCs w:val="28"/>
          <w:lang w:val="kk-KZ"/>
        </w:rPr>
        <w:t xml:space="preserve">Кредит саны - </w:t>
      </w:r>
      <w:r w:rsidR="00483A47" w:rsidRPr="00060311">
        <w:rPr>
          <w:rFonts w:asciiTheme="majorBidi" w:hAnsiTheme="majorBidi" w:cstheme="majorBidi"/>
          <w:bCs/>
          <w:sz w:val="28"/>
          <w:szCs w:val="28"/>
          <w:lang w:val="kk-KZ"/>
        </w:rPr>
        <w:t>3</w:t>
      </w:r>
    </w:p>
    <w:p w:rsidR="00E369EE" w:rsidRPr="00060311" w:rsidRDefault="00E369EE" w:rsidP="00E369EE">
      <w:pPr>
        <w:jc w:val="center"/>
        <w:rPr>
          <w:rFonts w:asciiTheme="majorBidi" w:hAnsiTheme="majorBidi" w:cstheme="majorBidi"/>
          <w:sz w:val="28"/>
          <w:szCs w:val="28"/>
          <w:lang w:val="kk-KZ"/>
        </w:rPr>
      </w:pPr>
    </w:p>
    <w:p w:rsidR="00E369EE" w:rsidRPr="00060311" w:rsidRDefault="00E369EE" w:rsidP="00E369EE">
      <w:pPr>
        <w:jc w:val="center"/>
        <w:rPr>
          <w:rFonts w:asciiTheme="majorBidi" w:hAnsiTheme="majorBidi" w:cstheme="majorBidi"/>
          <w:sz w:val="28"/>
          <w:szCs w:val="28"/>
          <w:lang w:val="kk-KZ"/>
        </w:rPr>
      </w:pPr>
    </w:p>
    <w:p w:rsidR="00E369EE" w:rsidRPr="00060311" w:rsidRDefault="00E369EE" w:rsidP="00E369EE">
      <w:pPr>
        <w:jc w:val="center"/>
        <w:rPr>
          <w:rFonts w:asciiTheme="majorBidi" w:hAnsiTheme="majorBidi" w:cstheme="majorBidi"/>
          <w:sz w:val="28"/>
          <w:szCs w:val="28"/>
          <w:lang w:val="kk-KZ"/>
        </w:rPr>
      </w:pPr>
    </w:p>
    <w:p w:rsidR="00E369EE" w:rsidRPr="00060311" w:rsidRDefault="00E369EE" w:rsidP="00E369EE">
      <w:pPr>
        <w:jc w:val="center"/>
        <w:rPr>
          <w:rFonts w:asciiTheme="majorBidi" w:hAnsiTheme="majorBidi" w:cstheme="majorBidi"/>
          <w:sz w:val="28"/>
          <w:szCs w:val="28"/>
          <w:lang w:val="kk-KZ"/>
        </w:rPr>
      </w:pPr>
    </w:p>
    <w:p w:rsidR="00E369EE" w:rsidRPr="00060311" w:rsidRDefault="00E369EE" w:rsidP="00E369EE">
      <w:pPr>
        <w:jc w:val="center"/>
        <w:rPr>
          <w:rFonts w:asciiTheme="majorBidi" w:hAnsiTheme="majorBidi" w:cstheme="majorBidi"/>
          <w:sz w:val="28"/>
          <w:szCs w:val="28"/>
          <w:lang w:val="kk-KZ"/>
        </w:rPr>
      </w:pPr>
    </w:p>
    <w:p w:rsidR="00E369EE" w:rsidRPr="00060311" w:rsidRDefault="00E369EE" w:rsidP="007C318C">
      <w:pPr>
        <w:jc w:val="center"/>
        <w:rPr>
          <w:rFonts w:asciiTheme="majorBidi" w:hAnsiTheme="majorBidi" w:cstheme="majorBidi"/>
          <w:b/>
          <w:bCs/>
          <w:sz w:val="28"/>
          <w:szCs w:val="28"/>
          <w:lang w:val="kk-KZ"/>
        </w:rPr>
      </w:pPr>
      <w:r w:rsidRPr="00060311">
        <w:rPr>
          <w:rFonts w:asciiTheme="majorBidi" w:hAnsiTheme="majorBidi" w:cstheme="majorBidi"/>
          <w:b/>
          <w:bCs/>
          <w:sz w:val="28"/>
          <w:szCs w:val="28"/>
          <w:lang w:val="kk-KZ"/>
        </w:rPr>
        <w:t>Алматы 201</w:t>
      </w:r>
      <w:r w:rsidR="007C318C">
        <w:rPr>
          <w:rFonts w:asciiTheme="majorBidi" w:hAnsiTheme="majorBidi" w:cstheme="majorBidi"/>
          <w:b/>
          <w:bCs/>
          <w:sz w:val="28"/>
          <w:szCs w:val="28"/>
          <w:lang w:val="en-US"/>
        </w:rPr>
        <w:t>9</w:t>
      </w:r>
      <w:r w:rsidRPr="00060311">
        <w:rPr>
          <w:rFonts w:asciiTheme="majorBidi" w:hAnsiTheme="majorBidi" w:cstheme="majorBidi"/>
          <w:b/>
          <w:bCs/>
          <w:sz w:val="28"/>
          <w:szCs w:val="28"/>
          <w:lang w:val="kk-KZ"/>
        </w:rPr>
        <w:t xml:space="preserve"> ж.</w:t>
      </w:r>
    </w:p>
    <w:p w:rsidR="00660BAF" w:rsidRPr="00060311" w:rsidRDefault="00660BAF" w:rsidP="002C50B3">
      <w:pPr>
        <w:rPr>
          <w:rFonts w:asciiTheme="majorBidi" w:hAnsiTheme="majorBidi" w:cstheme="majorBidi"/>
          <w:sz w:val="28"/>
          <w:szCs w:val="28"/>
          <w:lang w:val="kk-KZ"/>
        </w:rPr>
      </w:pPr>
      <w:r w:rsidRPr="00060311">
        <w:rPr>
          <w:rFonts w:asciiTheme="majorBidi" w:hAnsiTheme="majorBidi" w:cstheme="majorBidi"/>
          <w:sz w:val="28"/>
          <w:szCs w:val="28"/>
          <w:lang w:val="kk-KZ"/>
        </w:rPr>
        <w:lastRenderedPageBreak/>
        <w:t>Пәннің оқу әдістемелік кешенін дінтану және мәдениеттану кафедрасының аға оқытушысы, PhD докторы Бағашаров Қ. С. дайындаған.</w:t>
      </w:r>
    </w:p>
    <w:p w:rsidR="00660BAF" w:rsidRPr="00060311" w:rsidRDefault="002C50B3" w:rsidP="0098090C">
      <w:pPr>
        <w:rPr>
          <w:rFonts w:asciiTheme="majorBidi" w:hAnsiTheme="majorBidi" w:cstheme="majorBidi"/>
          <w:sz w:val="28"/>
          <w:szCs w:val="28"/>
          <w:lang w:val="kk-KZ"/>
        </w:rPr>
      </w:pPr>
      <w:r w:rsidRPr="00060311">
        <w:rPr>
          <w:rFonts w:asciiTheme="majorBidi" w:hAnsiTheme="majorBidi" w:cstheme="majorBidi"/>
          <w:bCs/>
          <w:sz w:val="28"/>
          <w:szCs w:val="28"/>
          <w:lang w:val="kk-KZ"/>
        </w:rPr>
        <w:t>6М</w:t>
      </w:r>
      <w:r w:rsidR="00660BAF" w:rsidRPr="00060311">
        <w:rPr>
          <w:rFonts w:asciiTheme="majorBidi" w:hAnsiTheme="majorBidi" w:cstheme="majorBidi"/>
          <w:bCs/>
          <w:sz w:val="28"/>
          <w:szCs w:val="28"/>
          <w:lang w:val="kk-KZ"/>
        </w:rPr>
        <w:t>02</w:t>
      </w:r>
      <w:r w:rsidRPr="00060311">
        <w:rPr>
          <w:rFonts w:asciiTheme="majorBidi" w:hAnsiTheme="majorBidi" w:cstheme="majorBidi"/>
          <w:bCs/>
          <w:sz w:val="28"/>
          <w:szCs w:val="28"/>
          <w:lang w:val="kk-KZ"/>
        </w:rPr>
        <w:t>1500</w:t>
      </w:r>
      <w:r w:rsidR="00660BAF" w:rsidRPr="00060311">
        <w:rPr>
          <w:rFonts w:asciiTheme="majorBidi" w:hAnsiTheme="majorBidi" w:cstheme="majorBidi"/>
          <w:bCs/>
          <w:sz w:val="28"/>
          <w:szCs w:val="28"/>
          <w:lang w:val="kk-KZ"/>
        </w:rPr>
        <w:t xml:space="preserve"> – </w:t>
      </w:r>
      <w:r w:rsidR="0098090C" w:rsidRPr="00060311">
        <w:rPr>
          <w:rFonts w:asciiTheme="majorBidi" w:hAnsiTheme="majorBidi" w:cstheme="majorBidi"/>
          <w:bCs/>
          <w:sz w:val="28"/>
          <w:szCs w:val="28"/>
          <w:lang w:val="kk-KZ"/>
        </w:rPr>
        <w:t xml:space="preserve">Исламтану </w:t>
      </w:r>
      <w:r w:rsidR="00660BAF" w:rsidRPr="00060311">
        <w:rPr>
          <w:rFonts w:asciiTheme="majorBidi" w:hAnsiTheme="majorBidi" w:cstheme="majorBidi"/>
          <w:bCs/>
          <w:sz w:val="28"/>
          <w:szCs w:val="28"/>
          <w:lang w:val="kk-KZ"/>
        </w:rPr>
        <w:t>мамандығының оқу жұмыс бағдарламасы негізінде.</w:t>
      </w:r>
    </w:p>
    <w:p w:rsidR="00660BAF" w:rsidRPr="00060311" w:rsidRDefault="00660BAF" w:rsidP="00660BAF">
      <w:pPr>
        <w:jc w:val="center"/>
        <w:rPr>
          <w:rFonts w:asciiTheme="majorBidi" w:hAnsiTheme="majorBidi" w:cstheme="majorBidi"/>
          <w:sz w:val="28"/>
          <w:szCs w:val="28"/>
          <w:lang w:val="kk-KZ"/>
        </w:rPr>
      </w:pPr>
    </w:p>
    <w:p w:rsidR="00660BAF" w:rsidRPr="00060311" w:rsidRDefault="00660BAF" w:rsidP="00660BAF">
      <w:pPr>
        <w:jc w:val="center"/>
        <w:rPr>
          <w:rFonts w:asciiTheme="majorBidi" w:hAnsiTheme="majorBidi" w:cstheme="majorBidi"/>
          <w:sz w:val="28"/>
          <w:szCs w:val="28"/>
          <w:lang w:val="kk-KZ"/>
        </w:rPr>
      </w:pPr>
      <w:r w:rsidRPr="00060311">
        <w:rPr>
          <w:rFonts w:asciiTheme="majorBidi" w:hAnsiTheme="majorBidi" w:cstheme="majorBidi"/>
          <w:sz w:val="28"/>
          <w:szCs w:val="28"/>
          <w:lang w:val="kk-KZ"/>
        </w:rPr>
        <w:t>Дінтану және мәдениеттану кафедрасының мәжілісінде қаралып, ұсынылды.</w:t>
      </w:r>
    </w:p>
    <w:p w:rsidR="00660BAF" w:rsidRPr="00060311" w:rsidRDefault="00660BAF" w:rsidP="00134F1D">
      <w:pPr>
        <w:rPr>
          <w:rFonts w:asciiTheme="majorBidi" w:hAnsiTheme="majorBidi" w:cstheme="majorBidi"/>
          <w:sz w:val="28"/>
          <w:szCs w:val="28"/>
          <w:lang w:val="kk-KZ"/>
        </w:rPr>
      </w:pPr>
      <w:r w:rsidRPr="00060311">
        <w:rPr>
          <w:rFonts w:asciiTheme="majorBidi" w:hAnsiTheme="majorBidi" w:cstheme="majorBidi"/>
          <w:sz w:val="28"/>
          <w:szCs w:val="28"/>
          <w:lang w:val="kk-KZ"/>
        </w:rPr>
        <w:t>«</w:t>
      </w:r>
      <w:r w:rsidR="00134F1D" w:rsidRPr="00134F1D">
        <w:rPr>
          <w:rFonts w:asciiTheme="majorBidi" w:hAnsiTheme="majorBidi" w:cstheme="majorBidi"/>
          <w:sz w:val="28"/>
          <w:szCs w:val="28"/>
          <w:lang w:val="kk-KZ"/>
        </w:rPr>
        <w:t xml:space="preserve">   </w:t>
      </w:r>
      <w:r w:rsidRPr="00060311">
        <w:rPr>
          <w:rFonts w:asciiTheme="majorBidi" w:hAnsiTheme="majorBidi" w:cstheme="majorBidi"/>
          <w:sz w:val="28"/>
          <w:szCs w:val="28"/>
          <w:lang w:val="kk-KZ"/>
        </w:rPr>
        <w:t>» маусым, 201</w:t>
      </w:r>
      <w:r w:rsidR="00134F1D">
        <w:rPr>
          <w:rFonts w:asciiTheme="majorBidi" w:hAnsiTheme="majorBidi" w:cstheme="majorBidi"/>
          <w:sz w:val="28"/>
          <w:szCs w:val="28"/>
          <w:lang w:val="en-US"/>
        </w:rPr>
        <w:t>9</w:t>
      </w:r>
      <w:r w:rsidRPr="00060311">
        <w:rPr>
          <w:rFonts w:asciiTheme="majorBidi" w:hAnsiTheme="majorBidi" w:cstheme="majorBidi"/>
          <w:sz w:val="28"/>
          <w:szCs w:val="28"/>
          <w:lang w:val="kk-KZ"/>
        </w:rPr>
        <w:t xml:space="preserve"> ж., хаттама № </w:t>
      </w:r>
    </w:p>
    <w:p w:rsidR="00660BAF" w:rsidRPr="00060311" w:rsidRDefault="00660BAF" w:rsidP="00660BAF">
      <w:pPr>
        <w:jc w:val="center"/>
        <w:rPr>
          <w:rFonts w:asciiTheme="majorBidi" w:hAnsiTheme="majorBidi" w:cstheme="majorBidi"/>
          <w:sz w:val="28"/>
          <w:szCs w:val="28"/>
          <w:lang w:val="kk-KZ"/>
        </w:rPr>
      </w:pPr>
    </w:p>
    <w:p w:rsidR="00660BAF" w:rsidRPr="00060311" w:rsidRDefault="00660BAF" w:rsidP="00660BAF">
      <w:pPr>
        <w:rPr>
          <w:rFonts w:asciiTheme="majorBidi" w:hAnsiTheme="majorBidi" w:cstheme="majorBidi"/>
          <w:sz w:val="28"/>
          <w:szCs w:val="28"/>
          <w:lang w:val="kk-KZ"/>
        </w:rPr>
      </w:pPr>
      <w:r w:rsidRPr="00060311">
        <w:rPr>
          <w:rFonts w:asciiTheme="majorBidi" w:hAnsiTheme="majorBidi" w:cstheme="majorBidi"/>
          <w:sz w:val="28"/>
          <w:szCs w:val="28"/>
          <w:lang w:val="kk-KZ"/>
        </w:rPr>
        <w:t xml:space="preserve">Кафедра меңгерушісі __________ Құрманалиева А.Д.   </w:t>
      </w:r>
    </w:p>
    <w:p w:rsidR="00660BAF" w:rsidRPr="00060311" w:rsidRDefault="00660BAF" w:rsidP="00660BAF">
      <w:pPr>
        <w:jc w:val="center"/>
        <w:rPr>
          <w:rFonts w:asciiTheme="majorBidi" w:hAnsiTheme="majorBidi" w:cstheme="majorBidi"/>
          <w:sz w:val="28"/>
          <w:szCs w:val="28"/>
          <w:lang w:val="kk-KZ"/>
        </w:rPr>
      </w:pPr>
    </w:p>
    <w:p w:rsidR="00660BAF" w:rsidRPr="00060311" w:rsidRDefault="00660BAF" w:rsidP="00660BAF">
      <w:pPr>
        <w:rPr>
          <w:rFonts w:asciiTheme="majorBidi" w:hAnsiTheme="majorBidi" w:cstheme="majorBidi"/>
          <w:sz w:val="28"/>
          <w:szCs w:val="28"/>
          <w:lang w:val="kk-KZ"/>
        </w:rPr>
      </w:pPr>
      <w:r w:rsidRPr="00060311">
        <w:rPr>
          <w:rFonts w:asciiTheme="majorBidi" w:hAnsiTheme="majorBidi" w:cstheme="majorBidi"/>
          <w:sz w:val="28"/>
          <w:szCs w:val="28"/>
          <w:lang w:val="kk-KZ"/>
        </w:rPr>
        <w:t xml:space="preserve">Факультеттің әдістемелік (бюро) кеңесінде ұсынылды. </w:t>
      </w:r>
    </w:p>
    <w:p w:rsidR="00134F1D" w:rsidRDefault="00660BAF" w:rsidP="00134F1D">
      <w:pPr>
        <w:rPr>
          <w:rFonts w:asciiTheme="majorBidi" w:hAnsiTheme="majorBidi" w:cstheme="majorBidi"/>
          <w:sz w:val="28"/>
          <w:szCs w:val="28"/>
          <w:lang w:val="kk-KZ"/>
        </w:rPr>
      </w:pPr>
      <w:r w:rsidRPr="00060311">
        <w:rPr>
          <w:rFonts w:asciiTheme="majorBidi" w:hAnsiTheme="majorBidi" w:cstheme="majorBidi"/>
          <w:sz w:val="28"/>
          <w:szCs w:val="28"/>
          <w:lang w:val="kk-KZ"/>
        </w:rPr>
        <w:t>«</w:t>
      </w:r>
      <w:r w:rsidR="00134F1D" w:rsidRPr="00134F1D">
        <w:rPr>
          <w:rFonts w:asciiTheme="majorBidi" w:hAnsiTheme="majorBidi" w:cstheme="majorBidi"/>
          <w:sz w:val="28"/>
          <w:szCs w:val="28"/>
          <w:lang w:val="kk-KZ"/>
        </w:rPr>
        <w:t xml:space="preserve">   </w:t>
      </w:r>
      <w:r w:rsidRPr="00060311">
        <w:rPr>
          <w:rFonts w:asciiTheme="majorBidi" w:hAnsiTheme="majorBidi" w:cstheme="majorBidi"/>
          <w:sz w:val="28"/>
          <w:szCs w:val="28"/>
          <w:lang w:val="kk-KZ"/>
        </w:rPr>
        <w:t>» маусым, 201</w:t>
      </w:r>
      <w:r w:rsidR="00134F1D">
        <w:rPr>
          <w:rFonts w:asciiTheme="majorBidi" w:hAnsiTheme="majorBidi" w:cstheme="majorBidi"/>
          <w:sz w:val="28"/>
          <w:szCs w:val="28"/>
          <w:lang w:val="en-US"/>
        </w:rPr>
        <w:t>9</w:t>
      </w:r>
      <w:r w:rsidRPr="00060311">
        <w:rPr>
          <w:rFonts w:asciiTheme="majorBidi" w:hAnsiTheme="majorBidi" w:cstheme="majorBidi"/>
          <w:sz w:val="28"/>
          <w:szCs w:val="28"/>
          <w:lang w:val="kk-KZ"/>
        </w:rPr>
        <w:t xml:space="preserve"> ж., хаттама №</w:t>
      </w:r>
    </w:p>
    <w:p w:rsidR="00660BAF" w:rsidRPr="00060311" w:rsidRDefault="00660BAF" w:rsidP="00134F1D">
      <w:pPr>
        <w:rPr>
          <w:rFonts w:asciiTheme="majorBidi" w:hAnsiTheme="majorBidi" w:cstheme="majorBidi"/>
          <w:sz w:val="28"/>
          <w:szCs w:val="28"/>
          <w:lang w:val="kk-KZ"/>
        </w:rPr>
      </w:pPr>
      <w:r w:rsidRPr="00060311">
        <w:rPr>
          <w:rFonts w:asciiTheme="majorBidi" w:hAnsiTheme="majorBidi" w:cstheme="majorBidi"/>
          <w:sz w:val="28"/>
          <w:szCs w:val="28"/>
          <w:lang w:val="kk-KZ"/>
        </w:rPr>
        <w:t xml:space="preserve">Факультеттің әдістемелік кеңес төрайымы  ___________Жубаназарова Н.С. </w:t>
      </w:r>
    </w:p>
    <w:p w:rsidR="00660BAF" w:rsidRPr="00060311" w:rsidRDefault="00660BAF">
      <w:pPr>
        <w:rPr>
          <w:rFonts w:asciiTheme="majorBidi" w:hAnsiTheme="majorBidi" w:cstheme="majorBidi"/>
          <w:b/>
          <w:bCs/>
          <w:sz w:val="28"/>
          <w:szCs w:val="28"/>
          <w:lang w:val="kk-KZ"/>
        </w:rPr>
      </w:pPr>
      <w:r w:rsidRPr="00060311">
        <w:rPr>
          <w:rFonts w:asciiTheme="majorBidi" w:hAnsiTheme="majorBidi" w:cstheme="majorBidi"/>
          <w:b/>
          <w:bCs/>
          <w:sz w:val="28"/>
          <w:szCs w:val="28"/>
          <w:lang w:val="kk-KZ"/>
        </w:rPr>
        <w:br w:type="page"/>
      </w:r>
    </w:p>
    <w:p w:rsidR="00385F55" w:rsidRPr="00060311" w:rsidRDefault="00385F55" w:rsidP="0031361C">
      <w:pPr>
        <w:spacing w:after="0" w:line="240" w:lineRule="auto"/>
        <w:jc w:val="center"/>
        <w:rPr>
          <w:rFonts w:asciiTheme="majorBidi" w:hAnsiTheme="majorBidi" w:cstheme="majorBidi"/>
          <w:b/>
          <w:bCs/>
          <w:sz w:val="28"/>
          <w:szCs w:val="28"/>
          <w:lang w:val="kk-KZ"/>
        </w:rPr>
      </w:pPr>
      <w:r w:rsidRPr="00060311">
        <w:rPr>
          <w:rFonts w:asciiTheme="majorBidi" w:hAnsiTheme="majorBidi" w:cstheme="majorBidi"/>
          <w:b/>
          <w:bCs/>
          <w:sz w:val="28"/>
          <w:szCs w:val="28"/>
          <w:lang w:val="kk-KZ"/>
        </w:rPr>
        <w:lastRenderedPageBreak/>
        <w:t>Алғысөз</w:t>
      </w:r>
    </w:p>
    <w:p w:rsidR="0031361C" w:rsidRPr="00060311" w:rsidRDefault="0031361C" w:rsidP="0031361C">
      <w:pPr>
        <w:spacing w:after="0" w:line="240" w:lineRule="auto"/>
        <w:jc w:val="both"/>
        <w:rPr>
          <w:rFonts w:asciiTheme="majorBidi" w:hAnsiTheme="majorBidi" w:cstheme="majorBidi"/>
          <w:b/>
          <w:bCs/>
          <w:sz w:val="28"/>
          <w:szCs w:val="28"/>
          <w:lang w:val="kk-KZ"/>
        </w:rPr>
      </w:pPr>
    </w:p>
    <w:p w:rsidR="00B500CE" w:rsidRPr="00060311" w:rsidRDefault="00385F55" w:rsidP="00C3431C">
      <w:pPr>
        <w:jc w:val="both"/>
        <w:rPr>
          <w:rFonts w:asciiTheme="majorBidi" w:hAnsiTheme="majorBidi" w:cstheme="majorBidi"/>
          <w:sz w:val="28"/>
          <w:szCs w:val="28"/>
          <w:lang w:val="kk-KZ"/>
        </w:rPr>
      </w:pPr>
      <w:r w:rsidRPr="00060311">
        <w:rPr>
          <w:rFonts w:asciiTheme="majorBidi" w:hAnsiTheme="majorBidi" w:cstheme="majorBidi"/>
          <w:b/>
          <w:bCs/>
          <w:sz w:val="28"/>
          <w:szCs w:val="28"/>
          <w:lang w:val="kk-KZ"/>
        </w:rPr>
        <w:t>Курстың қысқаша сипаттамасы:</w:t>
      </w:r>
      <w:r w:rsidRPr="00060311">
        <w:rPr>
          <w:rFonts w:asciiTheme="majorBidi" w:hAnsiTheme="majorBidi" w:cstheme="majorBidi"/>
          <w:sz w:val="28"/>
          <w:szCs w:val="28"/>
          <w:lang w:val="kk-KZ"/>
        </w:rPr>
        <w:t xml:space="preserve"> </w:t>
      </w:r>
      <w:r w:rsidR="00B500CE" w:rsidRPr="00060311">
        <w:rPr>
          <w:rFonts w:asciiTheme="majorBidi" w:hAnsiTheme="majorBidi" w:cstheme="majorBidi"/>
          <w:sz w:val="28"/>
          <w:szCs w:val="28"/>
          <w:lang w:val="kk-KZ"/>
        </w:rPr>
        <w:t>«</w:t>
      </w:r>
      <w:r w:rsidR="00C3431C">
        <w:rPr>
          <w:rFonts w:asciiTheme="majorBidi" w:hAnsiTheme="majorBidi" w:cstheme="majorBidi"/>
          <w:sz w:val="28"/>
          <w:szCs w:val="28"/>
          <w:lang w:val="kk-KZ"/>
        </w:rPr>
        <w:t>Ислам дереккөздерін интерпретациялау әдістері</w:t>
      </w:r>
      <w:r w:rsidR="00B500CE" w:rsidRPr="00060311">
        <w:rPr>
          <w:rFonts w:asciiTheme="majorBidi" w:hAnsiTheme="majorBidi" w:cstheme="majorBidi"/>
          <w:sz w:val="28"/>
          <w:szCs w:val="28"/>
          <w:lang w:val="kk-KZ"/>
        </w:rPr>
        <w:t xml:space="preserve">» пәні ислам дініндегі </w:t>
      </w:r>
      <w:r w:rsidR="00010BF9" w:rsidRPr="00060311">
        <w:rPr>
          <w:rFonts w:asciiTheme="majorBidi" w:hAnsiTheme="majorBidi" w:cstheme="majorBidi"/>
          <w:sz w:val="28"/>
          <w:szCs w:val="28"/>
          <w:lang w:val="kk-KZ"/>
        </w:rPr>
        <w:t xml:space="preserve">негізгі бастаулар ретінде Құран мен сүннеттің </w:t>
      </w:r>
      <w:r w:rsidR="00B500CE" w:rsidRPr="00060311">
        <w:rPr>
          <w:rFonts w:asciiTheme="majorBidi" w:hAnsiTheme="majorBidi" w:cstheme="majorBidi"/>
          <w:sz w:val="28"/>
          <w:szCs w:val="28"/>
          <w:lang w:val="kk-KZ"/>
        </w:rPr>
        <w:t>қалыптасу тарихы</w:t>
      </w:r>
      <w:r w:rsidR="00010BF9" w:rsidRPr="00060311">
        <w:rPr>
          <w:rFonts w:asciiTheme="majorBidi" w:hAnsiTheme="majorBidi" w:cstheme="majorBidi"/>
          <w:sz w:val="28"/>
          <w:szCs w:val="28"/>
          <w:lang w:val="kk-KZ"/>
        </w:rPr>
        <w:t>н</w:t>
      </w:r>
      <w:r w:rsidR="00B500CE" w:rsidRPr="00060311">
        <w:rPr>
          <w:rFonts w:asciiTheme="majorBidi" w:hAnsiTheme="majorBidi" w:cstheme="majorBidi"/>
          <w:sz w:val="28"/>
          <w:szCs w:val="28"/>
          <w:lang w:val="kk-KZ"/>
        </w:rPr>
        <w:t xml:space="preserve">, </w:t>
      </w:r>
      <w:r w:rsidR="00010BF9" w:rsidRPr="00060311">
        <w:rPr>
          <w:rFonts w:asciiTheme="majorBidi" w:hAnsiTheme="majorBidi" w:cstheme="majorBidi"/>
          <w:sz w:val="28"/>
          <w:szCs w:val="28"/>
          <w:lang w:val="kk-KZ"/>
        </w:rPr>
        <w:t xml:space="preserve">зерттелуін, тәпсір түрлерін, </w:t>
      </w:r>
      <w:r w:rsidR="00CF69B8">
        <w:rPr>
          <w:rFonts w:asciiTheme="majorBidi" w:hAnsiTheme="majorBidi" w:cstheme="majorBidi"/>
          <w:sz w:val="28"/>
          <w:szCs w:val="28"/>
          <w:lang w:val="kk-KZ"/>
        </w:rPr>
        <w:t>Құран мен сүннетті түсінудегі әдіс тәіс</w:t>
      </w:r>
      <w:r w:rsidR="00010BF9" w:rsidRPr="00060311">
        <w:rPr>
          <w:rFonts w:asciiTheme="majorBidi" w:hAnsiTheme="majorBidi" w:cstheme="majorBidi"/>
          <w:sz w:val="28"/>
          <w:szCs w:val="28"/>
          <w:lang w:val="kk-KZ"/>
        </w:rPr>
        <w:t xml:space="preserve">құқықтық </w:t>
      </w:r>
      <w:r w:rsidR="00B500CE" w:rsidRPr="00060311">
        <w:rPr>
          <w:rFonts w:asciiTheme="majorBidi" w:hAnsiTheme="majorBidi" w:cstheme="majorBidi"/>
          <w:sz w:val="28"/>
          <w:szCs w:val="28"/>
          <w:lang w:val="kk-KZ"/>
        </w:rPr>
        <w:t xml:space="preserve">мектептер (мазһабтар) және олардың басты ұстанымдарын, қағидаттарын және қазіргі күні көтерілетін жаңа мәселелерді қарастырады. </w:t>
      </w:r>
    </w:p>
    <w:p w:rsidR="00385F55" w:rsidRPr="00060311" w:rsidRDefault="00385F55" w:rsidP="0008231A">
      <w:pPr>
        <w:spacing w:after="0" w:line="240" w:lineRule="auto"/>
        <w:jc w:val="both"/>
        <w:rPr>
          <w:rFonts w:asciiTheme="majorBidi" w:hAnsiTheme="majorBidi" w:cstheme="majorBidi"/>
          <w:sz w:val="28"/>
          <w:szCs w:val="28"/>
          <w:lang w:val="kk-KZ"/>
        </w:rPr>
      </w:pPr>
      <w:r w:rsidRPr="00060311">
        <w:rPr>
          <w:rFonts w:asciiTheme="majorBidi" w:hAnsiTheme="majorBidi" w:cstheme="majorBidi"/>
          <w:b/>
          <w:bCs/>
          <w:sz w:val="28"/>
          <w:szCs w:val="28"/>
          <w:lang w:val="kk-KZ"/>
        </w:rPr>
        <w:t>Курстың мақсаты:</w:t>
      </w:r>
      <w:r w:rsidRPr="00060311">
        <w:rPr>
          <w:rFonts w:asciiTheme="majorBidi" w:hAnsiTheme="majorBidi" w:cstheme="majorBidi"/>
          <w:sz w:val="28"/>
          <w:szCs w:val="28"/>
          <w:lang w:val="kk-KZ"/>
        </w:rPr>
        <w:t xml:space="preserve"> </w:t>
      </w:r>
      <w:r w:rsidR="00010BF9" w:rsidRPr="00060311">
        <w:rPr>
          <w:rFonts w:asciiTheme="majorBidi" w:hAnsiTheme="majorBidi" w:cstheme="majorBidi"/>
          <w:sz w:val="28"/>
          <w:szCs w:val="28"/>
          <w:lang w:val="kk-KZ"/>
        </w:rPr>
        <w:t>Исламдағы негізгі бастаудың қ</w:t>
      </w:r>
      <w:r w:rsidR="0008231A" w:rsidRPr="00060311">
        <w:rPr>
          <w:rFonts w:asciiTheme="majorBidi" w:hAnsiTheme="majorBidi" w:cstheme="majorBidi"/>
          <w:sz w:val="28"/>
          <w:szCs w:val="28"/>
          <w:lang w:val="kk-KZ"/>
        </w:rPr>
        <w:t xml:space="preserve">алыптасу тарихын, </w:t>
      </w:r>
      <w:r w:rsidR="00010BF9" w:rsidRPr="00060311">
        <w:rPr>
          <w:rFonts w:asciiTheme="majorBidi" w:hAnsiTheme="majorBidi" w:cstheme="majorBidi"/>
          <w:sz w:val="28"/>
          <w:szCs w:val="28"/>
          <w:lang w:val="kk-KZ"/>
        </w:rPr>
        <w:t xml:space="preserve">Құран мен сүннеттің зерттелуін, </w:t>
      </w:r>
      <w:r w:rsidR="0008231A" w:rsidRPr="00060311">
        <w:rPr>
          <w:rFonts w:asciiTheme="majorBidi" w:hAnsiTheme="majorBidi" w:cstheme="majorBidi"/>
          <w:sz w:val="28"/>
          <w:szCs w:val="28"/>
          <w:lang w:val="kk-KZ"/>
        </w:rPr>
        <w:t>фиқһи мектептер және олардың басты ерекшеліктері мен негізгі ұстанымдарын және қазіргі қарастырылатын мәселелерге деген үкім беруді үйрету</w:t>
      </w:r>
      <w:r w:rsidR="008E5CFE" w:rsidRPr="00060311">
        <w:rPr>
          <w:rFonts w:asciiTheme="majorBidi" w:hAnsiTheme="majorBidi" w:cstheme="majorBidi"/>
          <w:sz w:val="28"/>
          <w:szCs w:val="28"/>
          <w:lang w:val="kk-KZ"/>
        </w:rPr>
        <w:t xml:space="preserve"> б</w:t>
      </w:r>
      <w:r w:rsidR="004025BE" w:rsidRPr="00060311">
        <w:rPr>
          <w:rFonts w:asciiTheme="majorBidi" w:hAnsiTheme="majorBidi" w:cstheme="majorBidi"/>
          <w:sz w:val="28"/>
          <w:szCs w:val="28"/>
          <w:lang w:val="kk-KZ"/>
        </w:rPr>
        <w:t>о</w:t>
      </w:r>
      <w:r w:rsidR="008E5CFE" w:rsidRPr="00060311">
        <w:rPr>
          <w:rFonts w:asciiTheme="majorBidi" w:hAnsiTheme="majorBidi" w:cstheme="majorBidi"/>
          <w:sz w:val="28"/>
          <w:szCs w:val="28"/>
          <w:lang w:val="kk-KZ"/>
        </w:rPr>
        <w:t>лып табылады.</w:t>
      </w:r>
      <w:r w:rsidRPr="00060311">
        <w:rPr>
          <w:rFonts w:asciiTheme="majorBidi" w:hAnsiTheme="majorBidi" w:cstheme="majorBidi"/>
          <w:sz w:val="28"/>
          <w:szCs w:val="28"/>
          <w:lang w:val="kk-KZ"/>
        </w:rPr>
        <w:t xml:space="preserve"> </w:t>
      </w:r>
    </w:p>
    <w:p w:rsidR="00385F55" w:rsidRPr="00060311" w:rsidRDefault="00385F55" w:rsidP="0031361C">
      <w:pPr>
        <w:spacing w:after="0" w:line="240" w:lineRule="auto"/>
        <w:rPr>
          <w:rFonts w:asciiTheme="majorBidi" w:hAnsiTheme="majorBidi" w:cstheme="majorBidi"/>
          <w:b/>
          <w:bCs/>
          <w:sz w:val="28"/>
          <w:szCs w:val="28"/>
          <w:lang w:val="kk-KZ"/>
        </w:rPr>
      </w:pPr>
      <w:r w:rsidRPr="00060311">
        <w:rPr>
          <w:rFonts w:asciiTheme="majorBidi" w:hAnsiTheme="majorBidi" w:cstheme="majorBidi"/>
          <w:b/>
          <w:bCs/>
          <w:sz w:val="28"/>
          <w:szCs w:val="28"/>
          <w:lang w:val="kk-KZ"/>
        </w:rPr>
        <w:t xml:space="preserve">Курстың міндеттері: </w:t>
      </w:r>
    </w:p>
    <w:p w:rsidR="00DE3AF7" w:rsidRPr="00060311" w:rsidRDefault="00010BF9" w:rsidP="00DE3AF7">
      <w:pPr>
        <w:numPr>
          <w:ilvl w:val="0"/>
          <w:numId w:val="7"/>
        </w:numPr>
        <w:spacing w:after="0" w:line="240" w:lineRule="auto"/>
        <w:jc w:val="both"/>
        <w:rPr>
          <w:rFonts w:asciiTheme="majorBidi" w:hAnsiTheme="majorBidi" w:cstheme="majorBidi"/>
          <w:sz w:val="28"/>
          <w:szCs w:val="28"/>
          <w:lang w:val="kk-KZ"/>
        </w:rPr>
      </w:pPr>
      <w:r w:rsidRPr="00060311">
        <w:rPr>
          <w:rFonts w:asciiTheme="majorBidi" w:hAnsiTheme="majorBidi" w:cstheme="majorBidi"/>
          <w:sz w:val="28"/>
          <w:szCs w:val="28"/>
          <w:lang w:val="kk-KZ"/>
        </w:rPr>
        <w:t xml:space="preserve">Құран аяттарының түсуі мен жазылуы мен сақталуының </w:t>
      </w:r>
      <w:r w:rsidR="00DE3AF7" w:rsidRPr="00060311">
        <w:rPr>
          <w:rFonts w:asciiTheme="majorBidi" w:hAnsiTheme="majorBidi" w:cstheme="majorBidi"/>
          <w:sz w:val="28"/>
          <w:szCs w:val="28"/>
          <w:lang w:val="kk-KZ"/>
        </w:rPr>
        <w:t xml:space="preserve">ерекшелігін анықтау; </w:t>
      </w:r>
    </w:p>
    <w:p w:rsidR="00010BF9" w:rsidRPr="00060311" w:rsidRDefault="00010BF9" w:rsidP="00DE3AF7">
      <w:pPr>
        <w:numPr>
          <w:ilvl w:val="0"/>
          <w:numId w:val="7"/>
        </w:numPr>
        <w:spacing w:after="0" w:line="240" w:lineRule="auto"/>
        <w:jc w:val="both"/>
        <w:rPr>
          <w:rFonts w:asciiTheme="majorBidi" w:hAnsiTheme="majorBidi" w:cstheme="majorBidi"/>
          <w:sz w:val="28"/>
          <w:szCs w:val="28"/>
          <w:lang w:val="kk-KZ"/>
        </w:rPr>
      </w:pPr>
      <w:r w:rsidRPr="00060311">
        <w:rPr>
          <w:rFonts w:asciiTheme="majorBidi" w:hAnsiTheme="majorBidi" w:cstheme="majorBidi"/>
          <w:sz w:val="28"/>
          <w:szCs w:val="28"/>
          <w:lang w:val="kk-KZ"/>
        </w:rPr>
        <w:t>Сүннеттің зерттелуін, хадистердің сақталуын зерттеу;</w:t>
      </w:r>
    </w:p>
    <w:p w:rsidR="00DE3AF7" w:rsidRPr="00060311" w:rsidRDefault="00DE3AF7" w:rsidP="00DE3AF7">
      <w:pPr>
        <w:numPr>
          <w:ilvl w:val="0"/>
          <w:numId w:val="7"/>
        </w:numPr>
        <w:spacing w:after="0" w:line="240" w:lineRule="auto"/>
        <w:jc w:val="both"/>
        <w:rPr>
          <w:rFonts w:asciiTheme="majorBidi" w:hAnsiTheme="majorBidi" w:cstheme="majorBidi"/>
          <w:sz w:val="28"/>
          <w:szCs w:val="28"/>
          <w:lang w:val="kk-KZ"/>
        </w:rPr>
      </w:pPr>
      <w:r w:rsidRPr="00060311">
        <w:rPr>
          <w:rFonts w:asciiTheme="majorBidi" w:hAnsiTheme="majorBidi" w:cstheme="majorBidi"/>
          <w:sz w:val="28"/>
          <w:szCs w:val="28"/>
          <w:lang w:val="kk-KZ"/>
        </w:rPr>
        <w:t>Исламдағы құқықтық мектептер мен олардың арасындағы айырмашылықтарды талдау</w:t>
      </w:r>
      <w:r w:rsidR="00010BF9" w:rsidRPr="00060311">
        <w:rPr>
          <w:rFonts w:asciiTheme="majorBidi" w:hAnsiTheme="majorBidi" w:cstheme="majorBidi"/>
          <w:sz w:val="28"/>
          <w:szCs w:val="28"/>
          <w:lang w:val="kk-KZ"/>
        </w:rPr>
        <w:t>.</w:t>
      </w:r>
    </w:p>
    <w:p w:rsidR="00385F55" w:rsidRPr="00060311" w:rsidRDefault="00CC6A85" w:rsidP="001D6CEC">
      <w:pPr>
        <w:spacing w:after="0" w:line="240" w:lineRule="auto"/>
        <w:ind w:left="360"/>
        <w:rPr>
          <w:rFonts w:asciiTheme="majorBidi" w:hAnsiTheme="majorBidi" w:cstheme="majorBidi"/>
          <w:sz w:val="28"/>
          <w:szCs w:val="28"/>
          <w:lang w:val="kk-KZ"/>
        </w:rPr>
      </w:pPr>
      <w:r w:rsidRPr="00060311">
        <w:rPr>
          <w:rFonts w:asciiTheme="majorBidi" w:hAnsiTheme="majorBidi" w:cstheme="majorBidi"/>
          <w:sz w:val="28"/>
          <w:szCs w:val="28"/>
          <w:lang w:val="kk-KZ"/>
        </w:rPr>
        <w:t>Бұл курс мына пәндермен қатар оқытылады: «</w:t>
      </w:r>
      <w:r w:rsidR="004D3F2E" w:rsidRPr="00060311">
        <w:rPr>
          <w:rFonts w:asciiTheme="majorBidi" w:hAnsiTheme="majorBidi" w:cstheme="majorBidi"/>
          <w:sz w:val="28"/>
          <w:szCs w:val="28"/>
          <w:lang w:val="kk-KZ"/>
        </w:rPr>
        <w:t>Ислам тарихы</w:t>
      </w:r>
      <w:r w:rsidRPr="00060311">
        <w:rPr>
          <w:rFonts w:asciiTheme="majorBidi" w:hAnsiTheme="majorBidi" w:cstheme="majorBidi"/>
          <w:sz w:val="28"/>
          <w:szCs w:val="28"/>
          <w:lang w:val="kk-KZ"/>
        </w:rPr>
        <w:t>», «</w:t>
      </w:r>
      <w:r w:rsidR="001D6CEC" w:rsidRPr="00060311">
        <w:rPr>
          <w:rFonts w:asciiTheme="majorBidi" w:hAnsiTheme="majorBidi" w:cstheme="majorBidi"/>
          <w:sz w:val="28"/>
          <w:szCs w:val="28"/>
          <w:lang w:val="kk-KZ"/>
        </w:rPr>
        <w:t>Қазіргі и</w:t>
      </w:r>
      <w:r w:rsidRPr="00060311">
        <w:rPr>
          <w:rFonts w:asciiTheme="majorBidi" w:hAnsiTheme="majorBidi" w:cstheme="majorBidi"/>
          <w:sz w:val="28"/>
          <w:szCs w:val="28"/>
          <w:lang w:val="kk-KZ"/>
        </w:rPr>
        <w:t>сламд</w:t>
      </w:r>
      <w:r w:rsidR="001D6CEC" w:rsidRPr="00060311">
        <w:rPr>
          <w:rFonts w:asciiTheme="majorBidi" w:hAnsiTheme="majorBidi" w:cstheme="majorBidi"/>
          <w:sz w:val="28"/>
          <w:szCs w:val="28"/>
          <w:lang w:val="kk-KZ"/>
        </w:rPr>
        <w:t>ық ағымдар</w:t>
      </w:r>
      <w:r w:rsidRPr="00060311">
        <w:rPr>
          <w:rFonts w:asciiTheme="majorBidi" w:hAnsiTheme="majorBidi" w:cstheme="majorBidi"/>
          <w:sz w:val="28"/>
          <w:szCs w:val="28"/>
          <w:lang w:val="kk-KZ"/>
        </w:rPr>
        <w:t xml:space="preserve"> мен бағыттар». </w:t>
      </w:r>
      <w:r w:rsidR="00385F55" w:rsidRPr="00060311">
        <w:rPr>
          <w:rFonts w:asciiTheme="majorBidi" w:hAnsiTheme="majorBidi" w:cstheme="majorBidi"/>
          <w:sz w:val="28"/>
          <w:szCs w:val="28"/>
          <w:lang w:val="kk-KZ"/>
        </w:rPr>
        <w:t xml:space="preserve"> </w:t>
      </w:r>
    </w:p>
    <w:p w:rsidR="00385F55" w:rsidRPr="00060311" w:rsidRDefault="00C3431C" w:rsidP="006345DB">
      <w:pPr>
        <w:spacing w:after="0" w:line="240" w:lineRule="auto"/>
        <w:rPr>
          <w:rFonts w:asciiTheme="majorBidi" w:hAnsiTheme="majorBidi" w:cstheme="majorBidi"/>
          <w:b/>
          <w:bCs/>
          <w:sz w:val="28"/>
          <w:szCs w:val="28"/>
          <w:lang w:val="kk-KZ"/>
        </w:rPr>
      </w:pPr>
      <w:r>
        <w:rPr>
          <w:rFonts w:asciiTheme="majorBidi" w:hAnsiTheme="majorBidi" w:cstheme="majorBidi"/>
          <w:b/>
          <w:bCs/>
          <w:sz w:val="28"/>
          <w:szCs w:val="28"/>
          <w:lang w:val="kk-KZ"/>
        </w:rPr>
        <w:t>Магистр</w:t>
      </w:r>
      <w:r w:rsidR="00385F55" w:rsidRPr="00060311">
        <w:rPr>
          <w:rFonts w:asciiTheme="majorBidi" w:hAnsiTheme="majorBidi" w:cstheme="majorBidi"/>
          <w:b/>
          <w:bCs/>
          <w:sz w:val="28"/>
          <w:szCs w:val="28"/>
          <w:lang w:val="kk-KZ"/>
        </w:rPr>
        <w:t xml:space="preserve"> </w:t>
      </w:r>
      <w:r w:rsidR="006345DB" w:rsidRPr="00060311">
        <w:rPr>
          <w:rFonts w:asciiTheme="majorBidi" w:hAnsiTheme="majorBidi" w:cstheme="majorBidi"/>
          <w:b/>
          <w:bCs/>
          <w:sz w:val="28"/>
          <w:szCs w:val="28"/>
          <w:lang w:val="kk-KZ"/>
        </w:rPr>
        <w:t xml:space="preserve">құзіреттіліктерінің </w:t>
      </w:r>
      <w:r w:rsidR="00385F55" w:rsidRPr="00060311">
        <w:rPr>
          <w:rFonts w:asciiTheme="majorBidi" w:hAnsiTheme="majorBidi" w:cstheme="majorBidi"/>
          <w:b/>
          <w:bCs/>
          <w:sz w:val="28"/>
          <w:szCs w:val="28"/>
          <w:lang w:val="kk-KZ"/>
        </w:rPr>
        <w:t xml:space="preserve">негізгі формалары: </w:t>
      </w:r>
    </w:p>
    <w:p w:rsidR="00385F55" w:rsidRPr="00060311" w:rsidRDefault="00C3431C" w:rsidP="006345DB">
      <w:pPr>
        <w:spacing w:after="0" w:line="240" w:lineRule="auto"/>
        <w:rPr>
          <w:rFonts w:asciiTheme="majorBidi" w:hAnsiTheme="majorBidi" w:cstheme="majorBidi"/>
          <w:b/>
          <w:bCs/>
          <w:sz w:val="28"/>
          <w:szCs w:val="28"/>
          <w:lang w:val="kk-KZ"/>
        </w:rPr>
      </w:pPr>
      <w:r>
        <w:rPr>
          <w:rFonts w:asciiTheme="majorBidi" w:hAnsiTheme="majorBidi" w:cstheme="majorBidi"/>
          <w:b/>
          <w:bCs/>
          <w:sz w:val="28"/>
          <w:szCs w:val="28"/>
          <w:lang w:val="kk-KZ"/>
        </w:rPr>
        <w:t>Магистр</w:t>
      </w:r>
      <w:r w:rsidR="00385F55" w:rsidRPr="00060311">
        <w:rPr>
          <w:rFonts w:asciiTheme="majorBidi" w:hAnsiTheme="majorBidi" w:cstheme="majorBidi"/>
          <w:b/>
          <w:bCs/>
          <w:sz w:val="28"/>
          <w:szCs w:val="28"/>
          <w:lang w:val="kk-KZ"/>
        </w:rPr>
        <w:t xml:space="preserve"> </w:t>
      </w:r>
      <w:r w:rsidR="006345DB" w:rsidRPr="00060311">
        <w:rPr>
          <w:rFonts w:asciiTheme="majorBidi" w:hAnsiTheme="majorBidi" w:cstheme="majorBidi"/>
          <w:b/>
          <w:bCs/>
          <w:sz w:val="28"/>
          <w:szCs w:val="28"/>
          <w:lang w:val="kk-KZ"/>
        </w:rPr>
        <w:t>курстан мыналарды біле алады</w:t>
      </w:r>
      <w:r w:rsidR="00385F55" w:rsidRPr="00060311">
        <w:rPr>
          <w:rFonts w:asciiTheme="majorBidi" w:hAnsiTheme="majorBidi" w:cstheme="majorBidi"/>
          <w:b/>
          <w:bCs/>
          <w:sz w:val="28"/>
          <w:szCs w:val="28"/>
          <w:lang w:val="kk-KZ"/>
        </w:rPr>
        <w:t xml:space="preserve">: </w:t>
      </w:r>
    </w:p>
    <w:p w:rsidR="00FC2060" w:rsidRPr="00060311" w:rsidRDefault="00FC2060" w:rsidP="00FC2060">
      <w:pPr>
        <w:spacing w:after="0" w:line="240" w:lineRule="auto"/>
        <w:ind w:firstLine="567"/>
        <w:jc w:val="both"/>
        <w:rPr>
          <w:rFonts w:asciiTheme="majorBidi" w:hAnsiTheme="majorBidi" w:cstheme="majorBidi"/>
          <w:sz w:val="28"/>
          <w:szCs w:val="28"/>
          <w:lang w:val="kk-KZ"/>
        </w:rPr>
      </w:pPr>
      <w:r w:rsidRPr="00060311">
        <w:rPr>
          <w:rFonts w:asciiTheme="majorBidi" w:hAnsiTheme="majorBidi" w:cstheme="majorBidi"/>
          <w:b/>
          <w:sz w:val="28"/>
          <w:szCs w:val="28"/>
          <w:lang w:val="kk-KZ"/>
        </w:rPr>
        <w:t xml:space="preserve">- </w:t>
      </w:r>
      <w:r w:rsidRPr="00060311">
        <w:rPr>
          <w:rFonts w:asciiTheme="majorBidi" w:hAnsiTheme="majorBidi" w:cstheme="majorBidi"/>
          <w:sz w:val="28"/>
          <w:szCs w:val="28"/>
          <w:lang w:val="kk-KZ"/>
        </w:rPr>
        <w:t xml:space="preserve"> </w:t>
      </w:r>
      <w:r w:rsidR="00537923" w:rsidRPr="00060311">
        <w:rPr>
          <w:rFonts w:asciiTheme="majorBidi" w:hAnsiTheme="majorBidi" w:cstheme="majorBidi"/>
          <w:sz w:val="28"/>
          <w:szCs w:val="28"/>
          <w:lang w:val="kk-KZ"/>
        </w:rPr>
        <w:t xml:space="preserve">Құран </w:t>
      </w:r>
      <w:r w:rsidRPr="00060311">
        <w:rPr>
          <w:rFonts w:asciiTheme="majorBidi" w:hAnsiTheme="majorBidi" w:cstheme="majorBidi"/>
          <w:sz w:val="28"/>
          <w:szCs w:val="28"/>
          <w:lang w:val="kk-KZ"/>
        </w:rPr>
        <w:t>ілімі</w:t>
      </w:r>
      <w:r w:rsidR="00537923" w:rsidRPr="00060311">
        <w:rPr>
          <w:rFonts w:asciiTheme="majorBidi" w:hAnsiTheme="majorBidi" w:cstheme="majorBidi"/>
          <w:sz w:val="28"/>
          <w:szCs w:val="28"/>
          <w:lang w:val="kk-KZ"/>
        </w:rPr>
        <w:t xml:space="preserve">мдеріне қатысты </w:t>
      </w:r>
      <w:r w:rsidRPr="00060311">
        <w:rPr>
          <w:rFonts w:asciiTheme="majorBidi" w:hAnsiTheme="majorBidi" w:cstheme="majorBidi"/>
          <w:sz w:val="28"/>
          <w:szCs w:val="28"/>
          <w:lang w:val="kk-KZ"/>
        </w:rPr>
        <w:t>тарих</w:t>
      </w:r>
      <w:r w:rsidR="00537923" w:rsidRPr="00060311">
        <w:rPr>
          <w:rFonts w:asciiTheme="majorBidi" w:hAnsiTheme="majorBidi" w:cstheme="majorBidi"/>
          <w:sz w:val="28"/>
          <w:szCs w:val="28"/>
          <w:lang w:val="kk-KZ"/>
        </w:rPr>
        <w:t xml:space="preserve"> пен т</w:t>
      </w:r>
      <w:r w:rsidRPr="00060311">
        <w:rPr>
          <w:rFonts w:asciiTheme="majorBidi" w:hAnsiTheme="majorBidi" w:cstheme="majorBidi"/>
          <w:sz w:val="28"/>
          <w:szCs w:val="28"/>
          <w:lang w:val="kk-KZ"/>
        </w:rPr>
        <w:t>ақырыптарды меңгереді.</w:t>
      </w:r>
    </w:p>
    <w:p w:rsidR="00FC2060" w:rsidRPr="00060311" w:rsidRDefault="00FC2060" w:rsidP="00FC2060">
      <w:pPr>
        <w:spacing w:after="0" w:line="240" w:lineRule="auto"/>
        <w:ind w:firstLine="567"/>
        <w:jc w:val="both"/>
        <w:rPr>
          <w:rFonts w:asciiTheme="majorBidi" w:hAnsiTheme="majorBidi" w:cstheme="majorBidi"/>
          <w:bCs/>
          <w:sz w:val="28"/>
          <w:szCs w:val="28"/>
          <w:lang w:val="kk-KZ"/>
        </w:rPr>
      </w:pPr>
      <w:r w:rsidRPr="00060311">
        <w:rPr>
          <w:rFonts w:asciiTheme="majorBidi" w:hAnsiTheme="majorBidi" w:cstheme="majorBidi"/>
          <w:b/>
          <w:sz w:val="28"/>
          <w:szCs w:val="28"/>
          <w:lang w:val="kk-KZ"/>
        </w:rPr>
        <w:t xml:space="preserve">- </w:t>
      </w:r>
      <w:r w:rsidRPr="00060311">
        <w:rPr>
          <w:rFonts w:asciiTheme="majorBidi" w:hAnsiTheme="majorBidi" w:cstheme="majorBidi"/>
          <w:sz w:val="28"/>
          <w:szCs w:val="28"/>
          <w:lang w:val="kk-KZ"/>
        </w:rPr>
        <w:t xml:space="preserve"> </w:t>
      </w:r>
      <w:r w:rsidR="00537923" w:rsidRPr="00060311">
        <w:rPr>
          <w:rFonts w:asciiTheme="majorBidi" w:hAnsiTheme="majorBidi" w:cstheme="majorBidi"/>
          <w:sz w:val="28"/>
          <w:szCs w:val="28"/>
          <w:lang w:val="kk-KZ"/>
        </w:rPr>
        <w:t xml:space="preserve">Сүннеттің сақталу тарихын біледі. </w:t>
      </w:r>
    </w:p>
    <w:p w:rsidR="00FC2060" w:rsidRPr="00060311" w:rsidRDefault="00FC2060" w:rsidP="00FC2060">
      <w:pPr>
        <w:pStyle w:val="ad"/>
        <w:tabs>
          <w:tab w:val="left" w:pos="142"/>
        </w:tabs>
        <w:ind w:firstLine="567"/>
        <w:jc w:val="both"/>
        <w:rPr>
          <w:rFonts w:asciiTheme="majorBidi" w:hAnsiTheme="majorBidi" w:cstheme="majorBidi"/>
          <w:b w:val="0"/>
          <w:lang w:val="kk-KZ"/>
        </w:rPr>
      </w:pPr>
      <w:r w:rsidRPr="00060311">
        <w:rPr>
          <w:rFonts w:asciiTheme="majorBidi" w:hAnsiTheme="majorBidi" w:cstheme="majorBidi"/>
          <w:b w:val="0"/>
          <w:lang w:val="kk-KZ"/>
        </w:rPr>
        <w:t xml:space="preserve">- </w:t>
      </w:r>
      <w:r w:rsidR="00537923" w:rsidRPr="00060311">
        <w:rPr>
          <w:rFonts w:asciiTheme="majorBidi" w:hAnsiTheme="majorBidi" w:cstheme="majorBidi"/>
          <w:b w:val="0"/>
          <w:lang w:val="kk-KZ"/>
        </w:rPr>
        <w:t xml:space="preserve">Исламның негізгі қайнар көздері жайлы мағлұматтарды кеңінен игереді. </w:t>
      </w:r>
    </w:p>
    <w:p w:rsidR="00385F55" w:rsidRPr="00060311" w:rsidRDefault="00C34A1A" w:rsidP="006345DB">
      <w:pPr>
        <w:spacing w:after="0" w:line="240" w:lineRule="auto"/>
        <w:rPr>
          <w:rFonts w:asciiTheme="majorBidi" w:hAnsiTheme="majorBidi" w:cstheme="majorBidi"/>
          <w:b/>
          <w:bCs/>
          <w:sz w:val="28"/>
          <w:szCs w:val="28"/>
          <w:lang w:val="kk-KZ"/>
        </w:rPr>
      </w:pPr>
      <w:r>
        <w:rPr>
          <w:rFonts w:asciiTheme="majorBidi" w:hAnsiTheme="majorBidi" w:cstheme="majorBidi"/>
          <w:b/>
          <w:bCs/>
          <w:sz w:val="28"/>
          <w:szCs w:val="28"/>
          <w:lang w:val="kk-KZ"/>
        </w:rPr>
        <w:t>Магистр</w:t>
      </w:r>
      <w:r w:rsidR="00385F55" w:rsidRPr="00060311">
        <w:rPr>
          <w:rFonts w:asciiTheme="majorBidi" w:hAnsiTheme="majorBidi" w:cstheme="majorBidi"/>
          <w:b/>
          <w:bCs/>
          <w:sz w:val="28"/>
          <w:szCs w:val="28"/>
          <w:lang w:val="kk-KZ"/>
        </w:rPr>
        <w:t xml:space="preserve"> </w:t>
      </w:r>
      <w:r w:rsidR="006345DB" w:rsidRPr="00060311">
        <w:rPr>
          <w:rFonts w:asciiTheme="majorBidi" w:hAnsiTheme="majorBidi" w:cstheme="majorBidi"/>
          <w:b/>
          <w:bCs/>
          <w:sz w:val="28"/>
          <w:szCs w:val="28"/>
          <w:lang w:val="kk-KZ"/>
        </w:rPr>
        <w:t xml:space="preserve">мыналарды жасай алатын болады: </w:t>
      </w:r>
      <w:r w:rsidR="00385F55" w:rsidRPr="00060311">
        <w:rPr>
          <w:rFonts w:asciiTheme="majorBidi" w:hAnsiTheme="majorBidi" w:cstheme="majorBidi"/>
          <w:b/>
          <w:bCs/>
          <w:sz w:val="28"/>
          <w:szCs w:val="28"/>
          <w:lang w:val="kk-KZ"/>
        </w:rPr>
        <w:t xml:space="preserve"> </w:t>
      </w:r>
    </w:p>
    <w:p w:rsidR="00FC2060" w:rsidRPr="00060311" w:rsidRDefault="00870241" w:rsidP="00FC2060">
      <w:pPr>
        <w:numPr>
          <w:ilvl w:val="0"/>
          <w:numId w:val="8"/>
        </w:numPr>
        <w:tabs>
          <w:tab w:val="clear" w:pos="585"/>
        </w:tabs>
        <w:spacing w:after="0" w:line="240" w:lineRule="auto"/>
        <w:ind w:left="0" w:firstLine="567"/>
        <w:jc w:val="both"/>
        <w:rPr>
          <w:rFonts w:asciiTheme="majorBidi" w:hAnsiTheme="majorBidi" w:cstheme="majorBidi"/>
          <w:sz w:val="28"/>
          <w:szCs w:val="28"/>
          <w:lang w:val="kk-KZ"/>
        </w:rPr>
      </w:pPr>
      <w:r w:rsidRPr="00060311">
        <w:rPr>
          <w:rFonts w:asciiTheme="majorBidi" w:hAnsiTheme="majorBidi" w:cstheme="majorBidi"/>
          <w:sz w:val="28"/>
          <w:szCs w:val="28"/>
          <w:lang w:val="kk-KZ"/>
        </w:rPr>
        <w:t xml:space="preserve">Құран ілімдеріне қатысты дұрыс түсініктер мен қате түсініктерді және түсіндірулерді ажырата білу; </w:t>
      </w:r>
    </w:p>
    <w:p w:rsidR="00FC2060" w:rsidRPr="00060311" w:rsidRDefault="00870241" w:rsidP="00FC2060">
      <w:pPr>
        <w:numPr>
          <w:ilvl w:val="0"/>
          <w:numId w:val="8"/>
        </w:numPr>
        <w:tabs>
          <w:tab w:val="clear" w:pos="585"/>
        </w:tabs>
        <w:spacing w:after="0" w:line="240" w:lineRule="auto"/>
        <w:ind w:left="0" w:firstLine="567"/>
        <w:jc w:val="both"/>
        <w:rPr>
          <w:rFonts w:asciiTheme="majorBidi" w:hAnsiTheme="majorBidi" w:cstheme="majorBidi"/>
          <w:sz w:val="28"/>
          <w:szCs w:val="28"/>
          <w:lang w:val="kk-KZ"/>
        </w:rPr>
      </w:pPr>
      <w:r w:rsidRPr="00060311">
        <w:rPr>
          <w:rFonts w:asciiTheme="majorBidi" w:hAnsiTheme="majorBidi" w:cstheme="majorBidi"/>
          <w:sz w:val="28"/>
          <w:szCs w:val="28"/>
          <w:lang w:val="kk-KZ"/>
        </w:rPr>
        <w:t>Сүннетке қатысты мәселелердің ақ</w:t>
      </w:r>
      <w:r w:rsidR="00052989" w:rsidRPr="00060311">
        <w:rPr>
          <w:rFonts w:asciiTheme="majorBidi" w:hAnsiTheme="majorBidi" w:cstheme="majorBidi"/>
          <w:sz w:val="28"/>
          <w:szCs w:val="28"/>
          <w:lang w:val="kk-KZ"/>
        </w:rPr>
        <w:t>-</w:t>
      </w:r>
      <w:r w:rsidRPr="00060311">
        <w:rPr>
          <w:rFonts w:asciiTheme="majorBidi" w:hAnsiTheme="majorBidi" w:cstheme="majorBidi"/>
          <w:sz w:val="28"/>
          <w:szCs w:val="28"/>
          <w:lang w:val="kk-KZ"/>
        </w:rPr>
        <w:t xml:space="preserve"> қарасын анықтай білу; </w:t>
      </w:r>
    </w:p>
    <w:p w:rsidR="00FC2060" w:rsidRPr="00060311" w:rsidRDefault="00FC2060" w:rsidP="00FC2060">
      <w:pPr>
        <w:numPr>
          <w:ilvl w:val="0"/>
          <w:numId w:val="8"/>
        </w:numPr>
        <w:tabs>
          <w:tab w:val="clear" w:pos="585"/>
        </w:tabs>
        <w:spacing w:after="0" w:line="240" w:lineRule="auto"/>
        <w:ind w:left="0" w:firstLine="567"/>
        <w:jc w:val="both"/>
        <w:rPr>
          <w:rFonts w:asciiTheme="majorBidi" w:hAnsiTheme="majorBidi" w:cstheme="majorBidi"/>
          <w:sz w:val="28"/>
          <w:szCs w:val="28"/>
          <w:lang w:val="kk-KZ"/>
        </w:rPr>
      </w:pPr>
      <w:r w:rsidRPr="00060311">
        <w:rPr>
          <w:rFonts w:asciiTheme="majorBidi" w:hAnsiTheme="majorBidi" w:cstheme="majorBidi"/>
          <w:sz w:val="28"/>
          <w:szCs w:val="28"/>
          <w:lang w:val="kk-KZ"/>
        </w:rPr>
        <w:t>Шариғат үкімдерінің дереккөздерін анықтай алуды</w:t>
      </w:r>
      <w:r w:rsidR="00870241" w:rsidRPr="00060311">
        <w:rPr>
          <w:rFonts w:asciiTheme="majorBidi" w:hAnsiTheme="majorBidi" w:cstheme="majorBidi"/>
          <w:sz w:val="28"/>
          <w:szCs w:val="28"/>
          <w:lang w:val="kk-KZ"/>
        </w:rPr>
        <w:t>.</w:t>
      </w:r>
    </w:p>
    <w:p w:rsidR="00385F55" w:rsidRPr="00060311" w:rsidRDefault="00C34A1A" w:rsidP="006345DB">
      <w:pPr>
        <w:spacing w:after="0" w:line="240" w:lineRule="auto"/>
        <w:rPr>
          <w:rFonts w:asciiTheme="majorBidi" w:hAnsiTheme="majorBidi" w:cstheme="majorBidi"/>
          <w:b/>
          <w:bCs/>
          <w:sz w:val="28"/>
          <w:szCs w:val="28"/>
          <w:lang w:val="kk-KZ"/>
        </w:rPr>
      </w:pPr>
      <w:r>
        <w:rPr>
          <w:rFonts w:asciiTheme="majorBidi" w:hAnsiTheme="majorBidi" w:cstheme="majorBidi"/>
          <w:b/>
          <w:bCs/>
          <w:sz w:val="28"/>
          <w:szCs w:val="28"/>
          <w:lang w:val="kk-KZ"/>
        </w:rPr>
        <w:t>Магистр</w:t>
      </w:r>
      <w:r w:rsidRPr="00060311">
        <w:rPr>
          <w:rFonts w:asciiTheme="majorBidi" w:hAnsiTheme="majorBidi" w:cstheme="majorBidi"/>
          <w:b/>
          <w:bCs/>
          <w:sz w:val="28"/>
          <w:szCs w:val="28"/>
          <w:lang w:val="kk-KZ"/>
        </w:rPr>
        <w:t xml:space="preserve"> </w:t>
      </w:r>
      <w:r w:rsidR="006345DB" w:rsidRPr="00060311">
        <w:rPr>
          <w:rFonts w:asciiTheme="majorBidi" w:hAnsiTheme="majorBidi" w:cstheme="majorBidi"/>
          <w:b/>
          <w:bCs/>
          <w:sz w:val="28"/>
          <w:szCs w:val="28"/>
          <w:lang w:val="kk-KZ"/>
        </w:rPr>
        <w:t xml:space="preserve">келесідей дағдыларға ие болады: </w:t>
      </w:r>
      <w:r w:rsidR="00385F55" w:rsidRPr="00060311">
        <w:rPr>
          <w:rFonts w:asciiTheme="majorBidi" w:hAnsiTheme="majorBidi" w:cstheme="majorBidi"/>
          <w:b/>
          <w:bCs/>
          <w:sz w:val="28"/>
          <w:szCs w:val="28"/>
          <w:lang w:val="kk-KZ"/>
        </w:rPr>
        <w:t xml:space="preserve"> </w:t>
      </w:r>
    </w:p>
    <w:p w:rsidR="00FC2060" w:rsidRPr="00060311" w:rsidRDefault="00FC2060" w:rsidP="00FC2060">
      <w:pPr>
        <w:pStyle w:val="a9"/>
        <w:spacing w:after="0" w:line="240" w:lineRule="auto"/>
        <w:ind w:left="585"/>
        <w:jc w:val="both"/>
        <w:rPr>
          <w:rFonts w:asciiTheme="majorBidi" w:hAnsiTheme="majorBidi" w:cstheme="majorBidi"/>
          <w:sz w:val="28"/>
          <w:szCs w:val="28"/>
          <w:lang w:val="kk-KZ"/>
        </w:rPr>
      </w:pPr>
      <w:r w:rsidRPr="00060311">
        <w:rPr>
          <w:rFonts w:asciiTheme="majorBidi" w:hAnsiTheme="majorBidi" w:cstheme="majorBidi"/>
          <w:sz w:val="28"/>
          <w:szCs w:val="28"/>
          <w:lang w:val="kk-KZ"/>
        </w:rPr>
        <w:t xml:space="preserve">- </w:t>
      </w:r>
      <w:r w:rsidR="00052989" w:rsidRPr="00060311">
        <w:rPr>
          <w:rFonts w:asciiTheme="majorBidi" w:hAnsiTheme="majorBidi" w:cstheme="majorBidi"/>
          <w:sz w:val="28"/>
          <w:szCs w:val="28"/>
          <w:lang w:val="kk-KZ"/>
        </w:rPr>
        <w:t>Құранның зерттелу тарихымен жақыннан танысады</w:t>
      </w:r>
      <w:r w:rsidRPr="00060311">
        <w:rPr>
          <w:rFonts w:asciiTheme="majorBidi" w:hAnsiTheme="majorBidi" w:cstheme="majorBidi"/>
          <w:sz w:val="28"/>
          <w:szCs w:val="28"/>
          <w:lang w:val="kk-KZ"/>
        </w:rPr>
        <w:t>;</w:t>
      </w:r>
    </w:p>
    <w:p w:rsidR="00FC2060" w:rsidRPr="00060311" w:rsidRDefault="00FC2060" w:rsidP="00FC2060">
      <w:pPr>
        <w:pStyle w:val="a9"/>
        <w:spacing w:after="0" w:line="240" w:lineRule="auto"/>
        <w:ind w:left="585"/>
        <w:jc w:val="both"/>
        <w:rPr>
          <w:rFonts w:asciiTheme="majorBidi" w:hAnsiTheme="majorBidi" w:cstheme="majorBidi"/>
          <w:sz w:val="28"/>
          <w:szCs w:val="28"/>
          <w:lang w:val="kk-KZ"/>
        </w:rPr>
      </w:pPr>
      <w:r w:rsidRPr="00060311">
        <w:rPr>
          <w:rFonts w:asciiTheme="majorBidi" w:hAnsiTheme="majorBidi" w:cstheme="majorBidi"/>
          <w:sz w:val="28"/>
          <w:szCs w:val="28"/>
          <w:lang w:val="kk-KZ"/>
        </w:rPr>
        <w:t xml:space="preserve">- </w:t>
      </w:r>
      <w:r w:rsidR="00052989" w:rsidRPr="00060311">
        <w:rPr>
          <w:rFonts w:asciiTheme="majorBidi" w:hAnsiTheme="majorBidi" w:cstheme="majorBidi"/>
          <w:sz w:val="28"/>
          <w:szCs w:val="28"/>
          <w:lang w:val="kk-KZ"/>
        </w:rPr>
        <w:t>Сүннеттің зерттелу әрі қалыптасу ерекшеліктерін игереді</w:t>
      </w:r>
      <w:r w:rsidRPr="00060311">
        <w:rPr>
          <w:rFonts w:asciiTheme="majorBidi" w:hAnsiTheme="majorBidi" w:cstheme="majorBidi"/>
          <w:sz w:val="28"/>
          <w:szCs w:val="28"/>
          <w:lang w:val="kk-KZ"/>
        </w:rPr>
        <w:t>;</w:t>
      </w:r>
    </w:p>
    <w:p w:rsidR="00FC2060" w:rsidRPr="00060311" w:rsidRDefault="00FC2060" w:rsidP="00FC2060">
      <w:pPr>
        <w:pStyle w:val="a9"/>
        <w:spacing w:after="0" w:line="240" w:lineRule="auto"/>
        <w:ind w:left="585"/>
        <w:jc w:val="both"/>
        <w:rPr>
          <w:rFonts w:asciiTheme="majorBidi" w:hAnsiTheme="majorBidi" w:cstheme="majorBidi"/>
          <w:sz w:val="28"/>
          <w:szCs w:val="28"/>
          <w:lang w:val="kk-KZ"/>
        </w:rPr>
      </w:pPr>
      <w:r w:rsidRPr="00060311">
        <w:rPr>
          <w:rFonts w:asciiTheme="majorBidi" w:hAnsiTheme="majorBidi" w:cstheme="majorBidi"/>
          <w:sz w:val="28"/>
          <w:szCs w:val="28"/>
          <w:lang w:val="kk-KZ"/>
        </w:rPr>
        <w:t xml:space="preserve">- </w:t>
      </w:r>
      <w:r w:rsidR="00052989" w:rsidRPr="00060311">
        <w:rPr>
          <w:rFonts w:asciiTheme="majorBidi" w:hAnsiTheme="majorBidi" w:cstheme="majorBidi"/>
          <w:sz w:val="28"/>
          <w:szCs w:val="28"/>
          <w:lang w:val="kk-KZ"/>
        </w:rPr>
        <w:t>Құран мен сүннеттің ислам тарихындағы орнын ұғынады</w:t>
      </w:r>
      <w:r w:rsidRPr="00060311">
        <w:rPr>
          <w:rFonts w:asciiTheme="majorBidi" w:hAnsiTheme="majorBidi" w:cstheme="majorBidi"/>
          <w:sz w:val="28"/>
          <w:szCs w:val="28"/>
          <w:lang w:val="kk-KZ"/>
        </w:rPr>
        <w:t>;</w:t>
      </w:r>
    </w:p>
    <w:p w:rsidR="00FC2060" w:rsidRPr="00060311" w:rsidRDefault="00FC2060" w:rsidP="00FC2060">
      <w:pPr>
        <w:pStyle w:val="a9"/>
        <w:spacing w:after="0" w:line="240" w:lineRule="auto"/>
        <w:ind w:left="585"/>
        <w:jc w:val="both"/>
        <w:rPr>
          <w:rFonts w:asciiTheme="majorBidi" w:hAnsiTheme="majorBidi" w:cstheme="majorBidi"/>
          <w:sz w:val="28"/>
          <w:szCs w:val="28"/>
          <w:lang w:val="kk-KZ"/>
        </w:rPr>
      </w:pPr>
      <w:r w:rsidRPr="00060311">
        <w:rPr>
          <w:rFonts w:asciiTheme="majorBidi" w:hAnsiTheme="majorBidi" w:cstheme="majorBidi"/>
          <w:sz w:val="28"/>
          <w:szCs w:val="28"/>
          <w:lang w:val="kk-KZ"/>
        </w:rPr>
        <w:t xml:space="preserve">- </w:t>
      </w:r>
      <w:r w:rsidR="00052989" w:rsidRPr="00060311">
        <w:rPr>
          <w:rFonts w:asciiTheme="majorBidi" w:hAnsiTheme="majorBidi" w:cstheme="majorBidi"/>
          <w:sz w:val="28"/>
          <w:szCs w:val="28"/>
          <w:lang w:val="kk-KZ"/>
        </w:rPr>
        <w:t xml:space="preserve">Құран мен сүннетті түсінудегі ерте кез бен қазіргі кездегі мәселелердің ақ- қарасын ажырата алатын болады. </w:t>
      </w:r>
    </w:p>
    <w:p w:rsidR="00DD4A63" w:rsidRPr="00060311" w:rsidRDefault="00DD4A63">
      <w:pPr>
        <w:rPr>
          <w:rFonts w:asciiTheme="majorBidi" w:hAnsiTheme="majorBidi" w:cstheme="majorBidi"/>
          <w:sz w:val="28"/>
          <w:szCs w:val="28"/>
          <w:lang w:val="kk-KZ"/>
        </w:rPr>
      </w:pPr>
      <w:r w:rsidRPr="00060311">
        <w:rPr>
          <w:rFonts w:asciiTheme="majorBidi" w:hAnsiTheme="majorBidi" w:cstheme="majorBidi"/>
          <w:sz w:val="28"/>
          <w:szCs w:val="28"/>
          <w:lang w:val="kk-KZ"/>
        </w:rPr>
        <w:br w:type="page"/>
      </w:r>
    </w:p>
    <w:p w:rsidR="00102DED" w:rsidRPr="00102DED" w:rsidRDefault="00102DED" w:rsidP="00102DED">
      <w:pPr>
        <w:autoSpaceDE w:val="0"/>
        <w:autoSpaceDN w:val="0"/>
        <w:adjustRightInd w:val="0"/>
        <w:spacing w:after="0" w:line="259" w:lineRule="auto"/>
        <w:jc w:val="center"/>
        <w:rPr>
          <w:rFonts w:ascii="Times New Roman" w:eastAsia="Calibri" w:hAnsi="Times New Roman" w:cs="Arial"/>
          <w:b/>
          <w:bCs/>
          <w:sz w:val="24"/>
          <w:szCs w:val="24"/>
          <w:lang w:val="kk-KZ"/>
        </w:rPr>
      </w:pPr>
      <w:r w:rsidRPr="00102DED">
        <w:rPr>
          <w:rFonts w:ascii="Times New Roman" w:eastAsia="Calibri" w:hAnsi="Times New Roman" w:cs="Arial"/>
          <w:b/>
          <w:bCs/>
          <w:sz w:val="24"/>
          <w:szCs w:val="24"/>
          <w:lang w:val="kk-KZ"/>
        </w:rPr>
        <w:lastRenderedPageBreak/>
        <w:t>Әл-Фараби атындағы Қазақ Ұлттық университеті</w:t>
      </w:r>
    </w:p>
    <w:p w:rsidR="00102DED" w:rsidRPr="00102DED" w:rsidRDefault="00102DED" w:rsidP="00102DED">
      <w:pPr>
        <w:autoSpaceDE w:val="0"/>
        <w:autoSpaceDN w:val="0"/>
        <w:adjustRightInd w:val="0"/>
        <w:spacing w:after="0" w:line="259" w:lineRule="auto"/>
        <w:jc w:val="center"/>
        <w:rPr>
          <w:rFonts w:ascii="Times New Roman" w:eastAsia="Calibri" w:hAnsi="Times New Roman" w:cs="Arial"/>
          <w:b/>
          <w:bCs/>
          <w:sz w:val="24"/>
          <w:szCs w:val="24"/>
          <w:lang w:val="kk-KZ"/>
        </w:rPr>
      </w:pPr>
      <w:r w:rsidRPr="00102DED">
        <w:rPr>
          <w:rFonts w:ascii="Times New Roman" w:eastAsia="Calibri" w:hAnsi="Times New Roman" w:cs="Arial"/>
          <w:b/>
          <w:bCs/>
          <w:sz w:val="24"/>
          <w:szCs w:val="24"/>
          <w:lang w:val="kk-KZ"/>
        </w:rPr>
        <w:t>Философия және саясаттану факультеті</w:t>
      </w:r>
    </w:p>
    <w:p w:rsidR="00102DED" w:rsidRPr="00102DED" w:rsidRDefault="00102DED" w:rsidP="00102DED">
      <w:pPr>
        <w:autoSpaceDE w:val="0"/>
        <w:autoSpaceDN w:val="0"/>
        <w:adjustRightInd w:val="0"/>
        <w:spacing w:after="0" w:line="259" w:lineRule="auto"/>
        <w:jc w:val="center"/>
        <w:rPr>
          <w:rFonts w:ascii="Times New Roman" w:eastAsia="Calibri" w:hAnsi="Times New Roman" w:cs="Arial"/>
          <w:b/>
          <w:bCs/>
          <w:sz w:val="24"/>
          <w:szCs w:val="24"/>
          <w:lang w:val="kk-KZ"/>
        </w:rPr>
      </w:pPr>
      <w:r w:rsidRPr="00102DED">
        <w:rPr>
          <w:rFonts w:ascii="Times New Roman" w:eastAsia="Calibri" w:hAnsi="Times New Roman" w:cs="Arial"/>
          <w:b/>
          <w:sz w:val="24"/>
          <w:szCs w:val="24"/>
          <w:lang w:val="kk-KZ"/>
        </w:rPr>
        <w:t>«</w:t>
      </w:r>
      <w:r w:rsidRPr="00102DED">
        <w:rPr>
          <w:rFonts w:ascii="Times New Roman" w:eastAsia="Calibri" w:hAnsi="Times New Roman" w:cs="Arial"/>
          <w:b/>
          <w:sz w:val="24"/>
          <w:szCs w:val="24"/>
          <w:lang w:val="kk-KZ" w:bidi="ar-EG"/>
        </w:rPr>
        <w:t>6М021500</w:t>
      </w:r>
      <w:r w:rsidRPr="00102DED">
        <w:rPr>
          <w:rFonts w:ascii="Times New Roman" w:eastAsia="Calibri" w:hAnsi="Times New Roman" w:cs="Arial"/>
          <w:b/>
          <w:sz w:val="24"/>
          <w:szCs w:val="24"/>
          <w:lang w:val="kk-KZ"/>
        </w:rPr>
        <w:t xml:space="preserve"> – Исламтану»</w:t>
      </w:r>
      <w:r w:rsidRPr="00102DED">
        <w:rPr>
          <w:rFonts w:ascii="Calibri" w:eastAsia="Calibri" w:hAnsi="Calibri" w:cs="Arial"/>
          <w:b/>
          <w:sz w:val="28"/>
          <w:szCs w:val="28"/>
          <w:lang w:val="kk-KZ"/>
        </w:rPr>
        <w:t xml:space="preserve"> </w:t>
      </w:r>
      <w:r w:rsidRPr="00102DED">
        <w:rPr>
          <w:rFonts w:ascii="Times New Roman" w:eastAsia="Calibri" w:hAnsi="Times New Roman" w:cs="Arial"/>
          <w:b/>
          <w:bCs/>
          <w:sz w:val="24"/>
          <w:szCs w:val="24"/>
          <w:lang w:val="kk-KZ"/>
        </w:rPr>
        <w:t xml:space="preserve">мамандығы бойынша білім беру бағдарламасы </w:t>
      </w:r>
    </w:p>
    <w:p w:rsidR="00102DED" w:rsidRPr="00102DED" w:rsidRDefault="00102DED" w:rsidP="00102DED">
      <w:pPr>
        <w:autoSpaceDE w:val="0"/>
        <w:autoSpaceDN w:val="0"/>
        <w:adjustRightInd w:val="0"/>
        <w:spacing w:after="0" w:line="259" w:lineRule="auto"/>
        <w:jc w:val="center"/>
        <w:rPr>
          <w:rFonts w:ascii="Times New Roman" w:eastAsia="Calibri" w:hAnsi="Times New Roman" w:cs="Arial"/>
          <w:b/>
          <w:bCs/>
          <w:sz w:val="24"/>
          <w:szCs w:val="24"/>
          <w:lang w:val="kk-KZ"/>
        </w:rPr>
      </w:pPr>
      <w:r w:rsidRPr="00102DED">
        <w:rPr>
          <w:rFonts w:ascii="Times New Roman" w:eastAsia="Calibri" w:hAnsi="Times New Roman" w:cs="Arial"/>
          <w:b/>
          <w:bCs/>
          <w:sz w:val="24"/>
          <w:szCs w:val="24"/>
          <w:lang w:val="kk-KZ"/>
        </w:rPr>
        <w:t>Силлабус</w:t>
      </w:r>
    </w:p>
    <w:p w:rsidR="00102DED" w:rsidRPr="00102DED" w:rsidRDefault="00102DED" w:rsidP="00102DED">
      <w:pPr>
        <w:spacing w:after="0" w:line="259" w:lineRule="auto"/>
        <w:jc w:val="center"/>
        <w:rPr>
          <w:rFonts w:ascii="Times New Roman" w:eastAsia="Calibri" w:hAnsi="Times New Roman" w:cs="Arial"/>
          <w:b/>
          <w:sz w:val="24"/>
          <w:szCs w:val="24"/>
          <w:lang w:val="kk-KZ"/>
        </w:rPr>
      </w:pPr>
      <w:r w:rsidRPr="00102DED">
        <w:rPr>
          <w:rFonts w:ascii="Times New Roman" w:eastAsia="Calibri" w:hAnsi="Times New Roman" w:cs="Arial"/>
          <w:b/>
          <w:sz w:val="24"/>
          <w:szCs w:val="24"/>
          <w:lang w:val="kk-KZ"/>
        </w:rPr>
        <w:t xml:space="preserve">«Ислам дереккөздерін интерпретациялау әдістері»  </w:t>
      </w:r>
    </w:p>
    <w:p w:rsidR="00102DED" w:rsidRPr="00102DED" w:rsidRDefault="00102DED" w:rsidP="00102DED">
      <w:pPr>
        <w:spacing w:after="0" w:line="240" w:lineRule="auto"/>
        <w:jc w:val="center"/>
        <w:rPr>
          <w:rFonts w:ascii="Times New Roman" w:eastAsia="Calibri" w:hAnsi="Times New Roman" w:cs="Times New Roman"/>
          <w:b/>
          <w:bCs/>
          <w:sz w:val="24"/>
          <w:szCs w:val="24"/>
          <w:lang w:val="kk-KZ" w:eastAsia="ru-RU"/>
        </w:rPr>
      </w:pPr>
      <w:r w:rsidRPr="00102DED">
        <w:rPr>
          <w:rFonts w:ascii="Times New Roman" w:eastAsia="Calibri" w:hAnsi="Times New Roman" w:cs="Arial"/>
          <w:b/>
          <w:bCs/>
          <w:sz w:val="24"/>
          <w:szCs w:val="24"/>
          <w:lang w:val="kk-KZ"/>
        </w:rPr>
        <w:t>(1) семестр 2019-2020 оқу жылы</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3"/>
        <w:gridCol w:w="852"/>
        <w:gridCol w:w="2125"/>
        <w:gridCol w:w="993"/>
        <w:gridCol w:w="992"/>
        <w:gridCol w:w="12"/>
        <w:gridCol w:w="980"/>
        <w:gridCol w:w="851"/>
        <w:gridCol w:w="13"/>
        <w:gridCol w:w="980"/>
        <w:gridCol w:w="16"/>
        <w:gridCol w:w="266"/>
        <w:gridCol w:w="993"/>
      </w:tblGrid>
      <w:tr w:rsidR="00102DED" w:rsidRPr="00102DED" w:rsidTr="00C43560">
        <w:trPr>
          <w:trHeight w:val="265"/>
        </w:trPr>
        <w:tc>
          <w:tcPr>
            <w:tcW w:w="1985" w:type="dxa"/>
            <w:gridSpan w:val="2"/>
            <w:vMerge w:val="restart"/>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rPr>
                <w:rFonts w:ascii="Times New Roman" w:eastAsia="Calibri" w:hAnsi="Times New Roman" w:cs="Arial"/>
                <w:b/>
                <w:sz w:val="24"/>
                <w:szCs w:val="24"/>
                <w:lang w:val="kk-KZ"/>
              </w:rPr>
            </w:pPr>
            <w:r w:rsidRPr="00102DED">
              <w:rPr>
                <w:rFonts w:ascii="Times New Roman" w:eastAsia="Calibri" w:hAnsi="Times New Roman" w:cs="Arial"/>
                <w:b/>
                <w:sz w:val="24"/>
                <w:szCs w:val="24"/>
                <w:lang w:val="kk-KZ"/>
              </w:rPr>
              <w:t>Пәннің коды</w:t>
            </w:r>
          </w:p>
        </w:tc>
        <w:tc>
          <w:tcPr>
            <w:tcW w:w="2125" w:type="dxa"/>
            <w:vMerge w:val="restart"/>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rPr>
                <w:rFonts w:ascii="Times New Roman" w:eastAsia="Calibri" w:hAnsi="Times New Roman" w:cs="Arial"/>
                <w:b/>
                <w:sz w:val="24"/>
                <w:szCs w:val="24"/>
                <w:lang w:val="kk-KZ"/>
              </w:rPr>
            </w:pPr>
            <w:r w:rsidRPr="00102DED">
              <w:rPr>
                <w:rFonts w:ascii="Times New Roman" w:eastAsia="Calibri" w:hAnsi="Times New Roman" w:cs="Arial"/>
                <w:b/>
                <w:sz w:val="24"/>
                <w:szCs w:val="24"/>
                <w:lang w:val="kk-KZ"/>
              </w:rPr>
              <w:t>Пәннің атауы</w:t>
            </w:r>
          </w:p>
        </w:tc>
        <w:tc>
          <w:tcPr>
            <w:tcW w:w="993" w:type="dxa"/>
            <w:vMerge w:val="restart"/>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rPr>
                <w:rFonts w:ascii="Times New Roman" w:eastAsia="Calibri" w:hAnsi="Times New Roman" w:cs="Arial"/>
                <w:b/>
                <w:sz w:val="24"/>
                <w:szCs w:val="24"/>
                <w:lang w:val="kk-KZ"/>
              </w:rPr>
            </w:pPr>
            <w:r w:rsidRPr="00102DED">
              <w:rPr>
                <w:rFonts w:ascii="Times New Roman" w:eastAsia="Calibri" w:hAnsi="Times New Roman" w:cs="Arial"/>
                <w:b/>
                <w:sz w:val="24"/>
                <w:szCs w:val="24"/>
                <w:lang w:val="kk-KZ"/>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rPr>
                <w:rFonts w:ascii="Times New Roman" w:eastAsia="Calibri" w:hAnsi="Times New Roman" w:cs="Arial"/>
                <w:b/>
                <w:sz w:val="24"/>
                <w:szCs w:val="24"/>
                <w:lang w:val="kk-KZ"/>
              </w:rPr>
            </w:pPr>
            <w:r w:rsidRPr="00102DED">
              <w:rPr>
                <w:rFonts w:ascii="Times New Roman" w:eastAsia="Calibri" w:hAnsi="Times New Roman" w:cs="Arial"/>
                <w:b/>
                <w:sz w:val="24"/>
                <w:szCs w:val="24"/>
                <w:lang w:val="kk-KZ"/>
              </w:rPr>
              <w:t>Аптадағы сағат саны</w:t>
            </w:r>
          </w:p>
        </w:tc>
        <w:tc>
          <w:tcPr>
            <w:tcW w:w="1275" w:type="dxa"/>
            <w:gridSpan w:val="4"/>
            <w:vMerge w:val="restart"/>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rPr>
                <w:rFonts w:ascii="Times New Roman" w:eastAsia="Calibri" w:hAnsi="Times New Roman" w:cs="Arial"/>
                <w:b/>
                <w:sz w:val="24"/>
                <w:szCs w:val="24"/>
                <w:lang w:val="kk-KZ"/>
              </w:rPr>
            </w:pPr>
            <w:r w:rsidRPr="00102DED">
              <w:rPr>
                <w:rFonts w:ascii="Times New Roman" w:eastAsia="Calibri" w:hAnsi="Times New Roman" w:cs="Arial"/>
                <w:b/>
                <w:sz w:val="24"/>
                <w:szCs w:val="24"/>
                <w:lang w:val="kk-KZ"/>
              </w:rPr>
              <w:t>Сағат</w:t>
            </w:r>
          </w:p>
        </w:tc>
        <w:tc>
          <w:tcPr>
            <w:tcW w:w="993" w:type="dxa"/>
            <w:vMerge w:val="restart"/>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rPr>
                <w:rFonts w:ascii="Times New Roman" w:eastAsia="Calibri" w:hAnsi="Times New Roman" w:cs="Arial"/>
                <w:b/>
                <w:sz w:val="24"/>
                <w:szCs w:val="24"/>
                <w:lang w:val="kk-KZ"/>
              </w:rPr>
            </w:pPr>
            <w:r w:rsidRPr="00102DED">
              <w:rPr>
                <w:rFonts w:ascii="Times New Roman" w:eastAsia="Calibri" w:hAnsi="Times New Roman" w:cs="Arial"/>
                <w:b/>
                <w:sz w:val="24"/>
                <w:szCs w:val="24"/>
                <w:lang w:val="kk-KZ"/>
              </w:rPr>
              <w:t>ECTS</w:t>
            </w:r>
          </w:p>
        </w:tc>
      </w:tr>
      <w:tr w:rsidR="00102DED" w:rsidRPr="00102DED" w:rsidTr="00C43560">
        <w:trPr>
          <w:trHeight w:val="265"/>
        </w:trPr>
        <w:tc>
          <w:tcPr>
            <w:tcW w:w="1985" w:type="dxa"/>
            <w:gridSpan w:val="2"/>
            <w:vMerge/>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b/>
                <w:bCs/>
                <w:lang w:val="kk-KZ"/>
              </w:rPr>
            </w:pPr>
          </w:p>
        </w:tc>
        <w:tc>
          <w:tcPr>
            <w:tcW w:w="2125" w:type="dxa"/>
            <w:vMerge/>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b/>
                <w:bCs/>
                <w:lang w:val="kk-KZ"/>
              </w:rPr>
            </w:pPr>
          </w:p>
        </w:tc>
        <w:tc>
          <w:tcPr>
            <w:tcW w:w="993" w:type="dxa"/>
            <w:vMerge/>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b/>
                <w:bCs/>
                <w:lang w:val="kk-KZ"/>
              </w:rPr>
            </w:pPr>
          </w:p>
        </w:tc>
        <w:tc>
          <w:tcPr>
            <w:tcW w:w="992" w:type="dxa"/>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b/>
                <w:bCs/>
              </w:rPr>
            </w:pPr>
            <w:r w:rsidRPr="00102DED">
              <w:rPr>
                <w:rFonts w:ascii="Times New Roman" w:eastAsia="Calibri" w:hAnsi="Times New Roman" w:cs="Times New Roman"/>
                <w:b/>
                <w:bCs/>
              </w:rPr>
              <w:t>Лек</w:t>
            </w:r>
          </w:p>
        </w:tc>
        <w:tc>
          <w:tcPr>
            <w:tcW w:w="992" w:type="dxa"/>
            <w:gridSpan w:val="2"/>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b/>
                <w:bCs/>
              </w:rPr>
            </w:pPr>
            <w:proofErr w:type="spellStart"/>
            <w:r w:rsidRPr="00102DED">
              <w:rPr>
                <w:rFonts w:ascii="Times New Roman" w:eastAsia="Calibri" w:hAnsi="Times New Roman" w:cs="Times New Roman"/>
                <w:b/>
                <w:bCs/>
              </w:rPr>
              <w:t>Практ</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b/>
                <w:bCs/>
              </w:rPr>
            </w:pPr>
            <w:proofErr w:type="spellStart"/>
            <w:r w:rsidRPr="00102DED">
              <w:rPr>
                <w:rFonts w:ascii="Times New Roman" w:eastAsia="Calibri" w:hAnsi="Times New Roman" w:cs="Times New Roman"/>
                <w:b/>
                <w:bCs/>
              </w:rPr>
              <w:t>Лаб</w:t>
            </w:r>
            <w:proofErr w:type="spellEnd"/>
          </w:p>
        </w:tc>
        <w:tc>
          <w:tcPr>
            <w:tcW w:w="1275" w:type="dxa"/>
            <w:gridSpan w:val="4"/>
            <w:vMerge/>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b/>
                <w:bCs/>
              </w:rPr>
            </w:pPr>
          </w:p>
        </w:tc>
        <w:tc>
          <w:tcPr>
            <w:tcW w:w="993" w:type="dxa"/>
            <w:vMerge/>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b/>
                <w:bCs/>
              </w:rPr>
            </w:pPr>
          </w:p>
        </w:tc>
      </w:tr>
      <w:tr w:rsidR="00102DED" w:rsidRPr="00102DED" w:rsidTr="00C43560">
        <w:tc>
          <w:tcPr>
            <w:tcW w:w="1985" w:type="dxa"/>
            <w:gridSpan w:val="2"/>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rPr>
                <w:rFonts w:ascii="Times New Roman" w:eastAsia="Times New Roman" w:hAnsi="Times New Roman" w:cs="Times New Roman"/>
                <w:bCs/>
                <w:sz w:val="24"/>
                <w:lang w:val="en-US" w:bidi="ar-EG"/>
              </w:rPr>
            </w:pPr>
            <w:r w:rsidRPr="00102DED">
              <w:rPr>
                <w:rFonts w:ascii="Times New Roman" w:eastAsia="Times New Roman" w:hAnsi="Times New Roman" w:cs="Times New Roman"/>
                <w:bCs/>
                <w:sz w:val="24"/>
                <w:lang w:val="en-US" w:bidi="ar-EG"/>
              </w:rPr>
              <w:t>MII 5207</w:t>
            </w:r>
          </w:p>
        </w:tc>
        <w:tc>
          <w:tcPr>
            <w:tcW w:w="2125" w:type="dxa"/>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center"/>
              <w:rPr>
                <w:rFonts w:ascii="Times New Roman" w:eastAsia="Calibri" w:hAnsi="Times New Roman" w:cs="Times New Roman"/>
                <w:bCs/>
                <w:sz w:val="24"/>
                <w:szCs w:val="24"/>
                <w:lang w:val="en-US" w:eastAsia="ru-RU"/>
              </w:rPr>
            </w:pPr>
            <w:r w:rsidRPr="00102DED">
              <w:rPr>
                <w:rFonts w:ascii="Times New Roman" w:eastAsia="Calibri" w:hAnsi="Times New Roman" w:cs="Arial"/>
                <w:lang w:val="kk-KZ"/>
              </w:rPr>
              <w:t>Құлшылық фиқһы</w:t>
            </w:r>
          </w:p>
        </w:tc>
        <w:tc>
          <w:tcPr>
            <w:tcW w:w="993" w:type="dxa"/>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rPr>
            </w:pPr>
            <w:r w:rsidRPr="00102DED">
              <w:rPr>
                <w:rFonts w:ascii="Times New Roman" w:eastAsia="Calibri" w:hAnsi="Times New Roman" w:cs="Times New Roman"/>
              </w:rPr>
              <w:t>ЖК</w:t>
            </w:r>
          </w:p>
        </w:tc>
        <w:tc>
          <w:tcPr>
            <w:tcW w:w="992" w:type="dxa"/>
            <w:tcBorders>
              <w:top w:val="single" w:sz="4" w:space="0" w:color="000000"/>
              <w:left w:val="single" w:sz="4" w:space="0" w:color="000000"/>
              <w:bottom w:val="single" w:sz="4" w:space="0" w:color="000000"/>
              <w:right w:val="single" w:sz="4" w:space="0" w:color="000000"/>
            </w:tcBorders>
            <w:vAlign w:val="center"/>
          </w:tcPr>
          <w:p w:rsidR="00102DED" w:rsidRPr="00102DED" w:rsidRDefault="00102DED" w:rsidP="00102DED">
            <w:pPr>
              <w:autoSpaceDE w:val="0"/>
              <w:autoSpaceDN w:val="0"/>
              <w:adjustRightInd w:val="0"/>
              <w:spacing w:after="0" w:line="240" w:lineRule="auto"/>
              <w:jc w:val="center"/>
              <w:rPr>
                <w:rFonts w:ascii="Times New Roman" w:eastAsia="Calibri" w:hAnsi="Times New Roman" w:cs="Times New Roman"/>
                <w:lang w:val="en-US"/>
              </w:rPr>
            </w:pPr>
            <w:r w:rsidRPr="00102DED">
              <w:rPr>
                <w:rFonts w:ascii="Times New Roman" w:eastAsia="Calibri" w:hAnsi="Times New Roman" w:cs="Times New Roman"/>
                <w:lang w:val="en-US"/>
              </w:rPr>
              <w:t>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102DED" w:rsidRPr="00102DED" w:rsidRDefault="00102DED" w:rsidP="00102DED">
            <w:pPr>
              <w:autoSpaceDE w:val="0"/>
              <w:autoSpaceDN w:val="0"/>
              <w:adjustRightInd w:val="0"/>
              <w:spacing w:after="0" w:line="240" w:lineRule="auto"/>
              <w:jc w:val="center"/>
              <w:rPr>
                <w:rFonts w:ascii="Times New Roman" w:eastAsia="Calibri" w:hAnsi="Times New Roman" w:cs="Times New Roman"/>
                <w:lang w:val="en-US"/>
              </w:rPr>
            </w:pPr>
            <w:r w:rsidRPr="00102DED">
              <w:rPr>
                <w:rFonts w:ascii="Times New Roman" w:eastAsia="Calibri" w:hAnsi="Times New Roman" w:cs="Times New Roman"/>
                <w:lang w:val="en-US"/>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102DED" w:rsidRPr="00102DED" w:rsidRDefault="00102DED" w:rsidP="00102DED">
            <w:pPr>
              <w:autoSpaceDE w:val="0"/>
              <w:autoSpaceDN w:val="0"/>
              <w:adjustRightInd w:val="0"/>
              <w:spacing w:after="0" w:line="240" w:lineRule="auto"/>
              <w:jc w:val="center"/>
              <w:rPr>
                <w:rFonts w:ascii="Times New Roman" w:eastAsia="Calibri" w:hAnsi="Times New Roman" w:cs="Times New Roman"/>
              </w:rPr>
            </w:pPr>
            <w:r w:rsidRPr="00102DED">
              <w:rPr>
                <w:rFonts w:ascii="Times New Roman" w:eastAsia="Calibri" w:hAnsi="Times New Roman" w:cs="Times New Roman"/>
              </w:rPr>
              <w:t>0</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102DED" w:rsidRPr="00102DED" w:rsidRDefault="00102DED" w:rsidP="00102DED">
            <w:pPr>
              <w:autoSpaceDE w:val="0"/>
              <w:autoSpaceDN w:val="0"/>
              <w:adjustRightInd w:val="0"/>
              <w:spacing w:after="0" w:line="240" w:lineRule="auto"/>
              <w:jc w:val="center"/>
              <w:rPr>
                <w:rFonts w:ascii="Times New Roman" w:eastAsia="Calibri" w:hAnsi="Times New Roman" w:cs="Times New Roman"/>
                <w:lang w:val="kk-KZ"/>
              </w:rPr>
            </w:pPr>
            <w:r w:rsidRPr="00102DED">
              <w:rPr>
                <w:rFonts w:ascii="Times New Roman" w:eastAsia="Calibri" w:hAnsi="Times New Roman" w:cs="Times New Roman"/>
                <w:lang w:val="kk-KZ"/>
              </w:rPr>
              <w:t>45</w:t>
            </w:r>
          </w:p>
        </w:tc>
        <w:tc>
          <w:tcPr>
            <w:tcW w:w="993" w:type="dxa"/>
            <w:tcBorders>
              <w:top w:val="single" w:sz="4" w:space="0" w:color="000000"/>
              <w:left w:val="single" w:sz="4" w:space="0" w:color="000000"/>
              <w:bottom w:val="single" w:sz="4" w:space="0" w:color="000000"/>
              <w:right w:val="single" w:sz="4" w:space="0" w:color="000000"/>
            </w:tcBorders>
            <w:vAlign w:val="center"/>
          </w:tcPr>
          <w:p w:rsidR="00102DED" w:rsidRPr="00102DED" w:rsidRDefault="00102DED" w:rsidP="00102DED">
            <w:pPr>
              <w:autoSpaceDE w:val="0"/>
              <w:autoSpaceDN w:val="0"/>
              <w:adjustRightInd w:val="0"/>
              <w:spacing w:after="0" w:line="240" w:lineRule="auto"/>
              <w:jc w:val="center"/>
              <w:rPr>
                <w:rFonts w:ascii="Times New Roman" w:eastAsia="Calibri" w:hAnsi="Times New Roman" w:cs="Times New Roman"/>
              </w:rPr>
            </w:pPr>
            <w:r w:rsidRPr="00102DED">
              <w:rPr>
                <w:rFonts w:ascii="Times New Roman" w:eastAsia="Calibri" w:hAnsi="Times New Roman" w:cs="Times New Roman"/>
              </w:rPr>
              <w:t>5</w:t>
            </w:r>
          </w:p>
        </w:tc>
      </w:tr>
      <w:tr w:rsidR="00102DED" w:rsidRPr="00102DED" w:rsidTr="00C43560">
        <w:tc>
          <w:tcPr>
            <w:tcW w:w="1985" w:type="dxa"/>
            <w:gridSpan w:val="2"/>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rPr>
                <w:rFonts w:ascii="Times New Roman" w:eastAsia="Calibri" w:hAnsi="Times New Roman" w:cs="Arial"/>
                <w:b/>
                <w:sz w:val="24"/>
                <w:szCs w:val="24"/>
                <w:lang w:val="kk-KZ"/>
              </w:rPr>
            </w:pPr>
            <w:r w:rsidRPr="00102DED">
              <w:rPr>
                <w:rFonts w:ascii="Times New Roman" w:eastAsia="Calibri" w:hAnsi="Times New Roman" w:cs="Arial"/>
                <w:b/>
                <w:sz w:val="24"/>
                <w:szCs w:val="24"/>
                <w:lang w:val="kk-KZ"/>
              </w:rPr>
              <w:t>Дәріскер</w:t>
            </w:r>
          </w:p>
        </w:tc>
        <w:tc>
          <w:tcPr>
            <w:tcW w:w="4122" w:type="dxa"/>
            <w:gridSpan w:val="4"/>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lang w:val="kk-KZ"/>
              </w:rPr>
            </w:pPr>
            <w:r w:rsidRPr="00102DED">
              <w:rPr>
                <w:rFonts w:ascii="Times New Roman" w:eastAsia="Calibri" w:hAnsi="Times New Roman" w:cs="Arial"/>
                <w:lang w:val="kk-KZ"/>
              </w:rPr>
              <w:t>Аға оқытушы Бағашаров Құдайберді Сабыржанұлы</w:t>
            </w:r>
          </w:p>
        </w:tc>
        <w:tc>
          <w:tcPr>
            <w:tcW w:w="1844" w:type="dxa"/>
            <w:gridSpan w:val="3"/>
            <w:vMerge w:val="restart"/>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b/>
                <w:bCs/>
              </w:rPr>
            </w:pPr>
            <w:r w:rsidRPr="00102DED">
              <w:rPr>
                <w:rFonts w:ascii="Times New Roman" w:eastAsia="Calibri" w:hAnsi="Times New Roman" w:cs="Times New Roman"/>
                <w:b/>
                <w:bCs/>
              </w:rPr>
              <w:t>Офис-</w:t>
            </w:r>
            <w:proofErr w:type="spellStart"/>
            <w:r w:rsidRPr="00102DED">
              <w:rPr>
                <w:rFonts w:ascii="Times New Roman" w:eastAsia="Calibri" w:hAnsi="Times New Roman" w:cs="Times New Roman"/>
                <w:b/>
                <w:bCs/>
              </w:rPr>
              <w:t>сағаттары</w:t>
            </w:r>
            <w:proofErr w:type="spellEnd"/>
          </w:p>
        </w:tc>
        <w:tc>
          <w:tcPr>
            <w:tcW w:w="2255" w:type="dxa"/>
            <w:gridSpan w:val="4"/>
            <w:vMerge w:val="restart"/>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rPr>
            </w:pPr>
            <w:proofErr w:type="spellStart"/>
            <w:r w:rsidRPr="00102DED">
              <w:rPr>
                <w:rFonts w:ascii="Times New Roman" w:eastAsia="Calibri" w:hAnsi="Times New Roman" w:cs="Times New Roman"/>
              </w:rPr>
              <w:t>Сабақ</w:t>
            </w:r>
            <w:proofErr w:type="spellEnd"/>
            <w:r w:rsidRPr="00102DED">
              <w:rPr>
                <w:rFonts w:ascii="Times New Roman" w:eastAsia="Calibri" w:hAnsi="Times New Roman" w:cs="Times New Roman"/>
              </w:rPr>
              <w:t xml:space="preserve"> </w:t>
            </w:r>
            <w:proofErr w:type="spellStart"/>
            <w:r w:rsidRPr="00102DED">
              <w:rPr>
                <w:rFonts w:ascii="Times New Roman" w:eastAsia="Calibri" w:hAnsi="Times New Roman" w:cs="Times New Roman"/>
              </w:rPr>
              <w:t>кестесі</w:t>
            </w:r>
            <w:proofErr w:type="spellEnd"/>
            <w:r w:rsidRPr="00102DED">
              <w:rPr>
                <w:rFonts w:ascii="Times New Roman" w:eastAsia="Calibri" w:hAnsi="Times New Roman" w:cs="Times New Roman"/>
              </w:rPr>
              <w:t xml:space="preserve"> </w:t>
            </w:r>
            <w:proofErr w:type="spellStart"/>
            <w:r w:rsidRPr="00102DED">
              <w:rPr>
                <w:rFonts w:ascii="Times New Roman" w:eastAsia="Calibri" w:hAnsi="Times New Roman" w:cs="Times New Roman"/>
              </w:rPr>
              <w:t>бойынша</w:t>
            </w:r>
            <w:proofErr w:type="spellEnd"/>
            <w:r w:rsidRPr="00102DED">
              <w:rPr>
                <w:rFonts w:ascii="Times New Roman" w:eastAsia="Calibri" w:hAnsi="Times New Roman" w:cs="Times New Roman"/>
              </w:rPr>
              <w:t xml:space="preserve"> </w:t>
            </w:r>
          </w:p>
        </w:tc>
      </w:tr>
      <w:tr w:rsidR="00102DED" w:rsidRPr="00102DED" w:rsidTr="00C43560">
        <w:tc>
          <w:tcPr>
            <w:tcW w:w="1985" w:type="dxa"/>
            <w:gridSpan w:val="2"/>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rPr>
                <w:rFonts w:ascii="Times New Roman" w:eastAsia="Calibri" w:hAnsi="Times New Roman" w:cs="Arial"/>
                <w:b/>
                <w:sz w:val="24"/>
                <w:szCs w:val="24"/>
              </w:rPr>
            </w:pPr>
            <w:r w:rsidRPr="00102DED">
              <w:rPr>
                <w:rFonts w:ascii="Times New Roman" w:eastAsia="Calibri" w:hAnsi="Times New Roman" w:cs="Arial"/>
                <w:b/>
                <w:sz w:val="24"/>
                <w:szCs w:val="24"/>
                <w:lang w:val="en-US"/>
              </w:rPr>
              <w:t>e</w:t>
            </w:r>
            <w:r w:rsidRPr="00102DED">
              <w:rPr>
                <w:rFonts w:ascii="Times New Roman" w:eastAsia="Calibri" w:hAnsi="Times New Roman" w:cs="Arial"/>
                <w:b/>
                <w:sz w:val="24"/>
                <w:szCs w:val="24"/>
              </w:rPr>
              <w:t>-</w:t>
            </w:r>
            <w:r w:rsidRPr="00102DED">
              <w:rPr>
                <w:rFonts w:ascii="Times New Roman" w:eastAsia="Calibri" w:hAnsi="Times New Roman" w:cs="Arial"/>
                <w:b/>
                <w:sz w:val="24"/>
                <w:szCs w:val="24"/>
                <w:lang w:val="en-US"/>
              </w:rPr>
              <w:t>mail</w:t>
            </w:r>
          </w:p>
        </w:tc>
        <w:tc>
          <w:tcPr>
            <w:tcW w:w="4122" w:type="dxa"/>
            <w:gridSpan w:val="4"/>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rPr>
            </w:pPr>
            <w:r w:rsidRPr="00102DED">
              <w:rPr>
                <w:rFonts w:ascii="Times New Roman" w:eastAsia="Calibri" w:hAnsi="Times New Roman" w:cs="Arial"/>
                <w:lang w:val="tr-TR"/>
              </w:rPr>
              <w:t>Kudaiberdi1981@gmail.com</w:t>
            </w:r>
          </w:p>
        </w:tc>
        <w:tc>
          <w:tcPr>
            <w:tcW w:w="1844" w:type="dxa"/>
            <w:gridSpan w:val="3"/>
            <w:vMerge/>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b/>
                <w:bCs/>
              </w:rPr>
            </w:pPr>
          </w:p>
        </w:tc>
        <w:tc>
          <w:tcPr>
            <w:tcW w:w="2255" w:type="dxa"/>
            <w:gridSpan w:val="4"/>
            <w:vMerge/>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rPr>
            </w:pPr>
          </w:p>
        </w:tc>
      </w:tr>
      <w:tr w:rsidR="00102DED" w:rsidRPr="00102DED" w:rsidTr="00C43560">
        <w:tc>
          <w:tcPr>
            <w:tcW w:w="1985" w:type="dxa"/>
            <w:gridSpan w:val="2"/>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rPr>
                <w:rFonts w:ascii="Times New Roman" w:eastAsia="Calibri" w:hAnsi="Times New Roman" w:cs="Arial"/>
                <w:b/>
                <w:sz w:val="24"/>
                <w:szCs w:val="24"/>
              </w:rPr>
            </w:pPr>
            <w:r w:rsidRPr="00102DED">
              <w:rPr>
                <w:rFonts w:ascii="Times New Roman" w:eastAsia="Calibri" w:hAnsi="Times New Roman" w:cs="Arial"/>
                <w:b/>
                <w:sz w:val="24"/>
                <w:szCs w:val="24"/>
              </w:rPr>
              <w:t xml:space="preserve">Телефон </w:t>
            </w:r>
          </w:p>
        </w:tc>
        <w:tc>
          <w:tcPr>
            <w:tcW w:w="4122" w:type="dxa"/>
            <w:gridSpan w:val="4"/>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lang w:val="kk-KZ"/>
              </w:rPr>
            </w:pPr>
            <w:r w:rsidRPr="00102DED">
              <w:rPr>
                <w:rFonts w:ascii="Times New Roman" w:eastAsia="Calibri" w:hAnsi="Times New Roman" w:cs="Times New Roman"/>
              </w:rPr>
              <w:t>8 7</w:t>
            </w:r>
            <w:r w:rsidRPr="00102DED">
              <w:rPr>
                <w:rFonts w:ascii="Times New Roman" w:eastAsia="Calibri" w:hAnsi="Times New Roman" w:cs="Times New Roman"/>
                <w:lang w:val="en-US"/>
              </w:rPr>
              <w:t>0</w:t>
            </w:r>
            <w:r w:rsidRPr="00102DED">
              <w:rPr>
                <w:rFonts w:ascii="Times New Roman" w:eastAsia="Calibri" w:hAnsi="Times New Roman" w:cs="Times New Roman"/>
              </w:rPr>
              <w:t xml:space="preserve">7 </w:t>
            </w:r>
            <w:r w:rsidRPr="00102DED">
              <w:rPr>
                <w:rFonts w:ascii="Times New Roman" w:eastAsia="Calibri" w:hAnsi="Times New Roman" w:cs="Times New Roman"/>
                <w:lang w:val="en-US"/>
              </w:rPr>
              <w:t>7620</w:t>
            </w:r>
            <w:r w:rsidRPr="00102DED">
              <w:rPr>
                <w:rFonts w:ascii="Times New Roman" w:eastAsia="Calibri" w:hAnsi="Times New Roman" w:cs="Times New Roman"/>
                <w:lang w:val="kk-KZ"/>
              </w:rPr>
              <w:t>3</w:t>
            </w:r>
            <w:r w:rsidRPr="00102DED">
              <w:rPr>
                <w:rFonts w:ascii="Times New Roman" w:eastAsia="Calibri" w:hAnsi="Times New Roman" w:cs="Times New Roman"/>
                <w:lang w:val="en-US"/>
              </w:rPr>
              <w:t>35</w:t>
            </w:r>
            <w:r w:rsidRPr="00102DED">
              <w:rPr>
                <w:rFonts w:ascii="Times New Roman" w:eastAsia="Calibri" w:hAnsi="Times New Roman" w:cs="Times New Roman"/>
                <w:lang w:val="kk-KZ"/>
              </w:rPr>
              <w:t xml:space="preserve">  </w:t>
            </w:r>
          </w:p>
        </w:tc>
        <w:tc>
          <w:tcPr>
            <w:tcW w:w="1844" w:type="dxa"/>
            <w:gridSpan w:val="3"/>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b/>
                <w:bCs/>
              </w:rPr>
            </w:pPr>
            <w:r w:rsidRPr="00102DED">
              <w:rPr>
                <w:rFonts w:ascii="Times New Roman" w:eastAsia="Calibri" w:hAnsi="Times New Roman" w:cs="Times New Roman"/>
                <w:b/>
                <w:bCs/>
              </w:rPr>
              <w:t xml:space="preserve">Аудитория </w:t>
            </w:r>
          </w:p>
        </w:tc>
        <w:tc>
          <w:tcPr>
            <w:tcW w:w="2255" w:type="dxa"/>
            <w:gridSpan w:val="4"/>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rPr>
            </w:pPr>
            <w:proofErr w:type="spellStart"/>
            <w:r w:rsidRPr="00102DED">
              <w:rPr>
                <w:rFonts w:ascii="Times New Roman" w:eastAsia="Calibri" w:hAnsi="Times New Roman" w:cs="Times New Roman"/>
              </w:rPr>
              <w:t>Сабақ</w:t>
            </w:r>
            <w:proofErr w:type="spellEnd"/>
            <w:r w:rsidRPr="00102DED">
              <w:rPr>
                <w:rFonts w:ascii="Times New Roman" w:eastAsia="Calibri" w:hAnsi="Times New Roman" w:cs="Times New Roman"/>
              </w:rPr>
              <w:t xml:space="preserve"> </w:t>
            </w:r>
            <w:proofErr w:type="spellStart"/>
            <w:r w:rsidRPr="00102DED">
              <w:rPr>
                <w:rFonts w:ascii="Times New Roman" w:eastAsia="Calibri" w:hAnsi="Times New Roman" w:cs="Times New Roman"/>
              </w:rPr>
              <w:t>кестесі</w:t>
            </w:r>
            <w:proofErr w:type="spellEnd"/>
            <w:r w:rsidRPr="00102DED">
              <w:rPr>
                <w:rFonts w:ascii="Times New Roman" w:eastAsia="Calibri" w:hAnsi="Times New Roman" w:cs="Times New Roman"/>
              </w:rPr>
              <w:t xml:space="preserve"> </w:t>
            </w:r>
            <w:proofErr w:type="spellStart"/>
            <w:r w:rsidRPr="00102DED">
              <w:rPr>
                <w:rFonts w:ascii="Times New Roman" w:eastAsia="Calibri" w:hAnsi="Times New Roman" w:cs="Times New Roman"/>
              </w:rPr>
              <w:t>бойынша</w:t>
            </w:r>
            <w:proofErr w:type="spellEnd"/>
          </w:p>
        </w:tc>
      </w:tr>
      <w:tr w:rsidR="00102DED" w:rsidRPr="00102DED" w:rsidTr="00C43560">
        <w:tc>
          <w:tcPr>
            <w:tcW w:w="1985" w:type="dxa"/>
            <w:gridSpan w:val="2"/>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spacing w:after="0" w:line="240" w:lineRule="auto"/>
              <w:rPr>
                <w:rFonts w:ascii="Times New Roman" w:eastAsia="Times New Roman" w:hAnsi="Times New Roman" w:cs="Times New Roman"/>
                <w:b/>
                <w:sz w:val="24"/>
                <w:szCs w:val="24"/>
                <w:lang w:val="kk-KZ" w:eastAsia="ru-RU"/>
              </w:rPr>
            </w:pPr>
            <w:r w:rsidRPr="00102DED">
              <w:rPr>
                <w:rFonts w:ascii="Times New Roman" w:eastAsia="Times New Roman" w:hAnsi="Times New Roman" w:cs="Times New Roman"/>
                <w:b/>
                <w:sz w:val="24"/>
                <w:szCs w:val="24"/>
                <w:lang w:val="kk-KZ" w:eastAsia="ru-RU"/>
              </w:rPr>
              <w:t>Курстың академиялық презентациясы</w:t>
            </w:r>
          </w:p>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b/>
                <w:bCs/>
              </w:rPr>
            </w:pPr>
          </w:p>
        </w:tc>
        <w:tc>
          <w:tcPr>
            <w:tcW w:w="8221" w:type="dxa"/>
            <w:gridSpan w:val="11"/>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spacing w:after="0" w:line="240" w:lineRule="auto"/>
              <w:jc w:val="both"/>
              <w:rPr>
                <w:rFonts w:ascii="Times New Roman" w:eastAsia="Times New Roman" w:hAnsi="Times New Roman" w:cs="Times New Roman"/>
                <w:lang w:val="kk-KZ" w:eastAsia="ru-RU"/>
              </w:rPr>
            </w:pPr>
            <w:r w:rsidRPr="00102DED">
              <w:rPr>
                <w:rFonts w:ascii="Times New Roman" w:eastAsia="Times New Roman" w:hAnsi="Times New Roman" w:cs="Times New Roman"/>
                <w:lang w:val="kk-KZ" w:eastAsia="ru-RU"/>
              </w:rPr>
              <w:t xml:space="preserve">Курстың мақсаты:  </w:t>
            </w:r>
          </w:p>
          <w:p w:rsidR="00102DED" w:rsidRPr="00102DED" w:rsidRDefault="00102DED" w:rsidP="00102DED">
            <w:pPr>
              <w:numPr>
                <w:ilvl w:val="0"/>
                <w:numId w:val="9"/>
              </w:numPr>
              <w:tabs>
                <w:tab w:val="left" w:pos="459"/>
              </w:tabs>
              <w:spacing w:after="0" w:line="240" w:lineRule="auto"/>
              <w:jc w:val="both"/>
              <w:rPr>
                <w:rFonts w:ascii="Times New Roman" w:eastAsia="Times New Roman" w:hAnsi="Times New Roman" w:cs="Times New Roman"/>
                <w:lang w:val="kk-KZ" w:eastAsia="ru-RU"/>
              </w:rPr>
            </w:pPr>
            <w:r w:rsidRPr="00102DED">
              <w:rPr>
                <w:rFonts w:ascii="Times New Roman" w:eastAsia="Times New Roman" w:hAnsi="Times New Roman" w:cs="Times New Roman"/>
                <w:lang w:val="kk-KZ" w:eastAsia="ru-RU"/>
              </w:rPr>
              <w:t>болашақ маманның жалпы және коммуникативті мәдени саласы бойынша;</w:t>
            </w:r>
          </w:p>
          <w:p w:rsidR="00102DED" w:rsidRPr="00102DED" w:rsidRDefault="00102DED" w:rsidP="00102DED">
            <w:pPr>
              <w:numPr>
                <w:ilvl w:val="0"/>
                <w:numId w:val="9"/>
              </w:numPr>
              <w:tabs>
                <w:tab w:val="left" w:pos="459"/>
              </w:tabs>
              <w:spacing w:after="0" w:line="240" w:lineRule="auto"/>
              <w:jc w:val="both"/>
              <w:rPr>
                <w:rFonts w:ascii="Times New Roman" w:eastAsia="Times New Roman" w:hAnsi="Times New Roman" w:cs="Times New Roman"/>
                <w:lang w:val="kk-KZ" w:eastAsia="ru-RU"/>
              </w:rPr>
            </w:pPr>
            <w:r w:rsidRPr="00102DED">
              <w:rPr>
                <w:rFonts w:ascii="Times New Roman" w:eastAsia="Times New Roman" w:hAnsi="Times New Roman" w:cs="Times New Roman"/>
                <w:lang w:val="kk-KZ" w:eastAsia="ru-RU"/>
              </w:rPr>
              <w:t>дағды қалыптастыру және мәдени аралық сұхбаттар жүргізуге баулу.</w:t>
            </w:r>
          </w:p>
          <w:p w:rsidR="00102DED" w:rsidRPr="00102DED" w:rsidRDefault="00102DED" w:rsidP="00102DED">
            <w:pPr>
              <w:numPr>
                <w:ilvl w:val="0"/>
                <w:numId w:val="9"/>
              </w:numPr>
              <w:shd w:val="clear" w:color="auto" w:fill="FFFFFF"/>
              <w:tabs>
                <w:tab w:val="left" w:pos="463"/>
                <w:tab w:val="left" w:pos="851"/>
                <w:tab w:val="left" w:pos="9072"/>
                <w:tab w:val="left" w:pos="9214"/>
              </w:tabs>
              <w:spacing w:after="0" w:line="240" w:lineRule="auto"/>
              <w:contextualSpacing/>
              <w:jc w:val="both"/>
              <w:rPr>
                <w:rFonts w:ascii="Times New Roman" w:eastAsia="Calibri" w:hAnsi="Times New Roman" w:cs="Times New Roman"/>
                <w:sz w:val="24"/>
                <w:lang w:val="kk-KZ"/>
              </w:rPr>
            </w:pPr>
            <w:r w:rsidRPr="00102DED">
              <w:rPr>
                <w:rFonts w:ascii="Times New Roman" w:eastAsia="Calibri" w:hAnsi="Times New Roman" w:cs="Times New Roman"/>
                <w:sz w:val="24"/>
                <w:lang w:val="kk-KZ"/>
              </w:rPr>
              <w:t>ислами дереккөздерге интерпретация жасау әдіснамалық негіздерін кешенді түрде түсіндіру;</w:t>
            </w:r>
          </w:p>
          <w:p w:rsidR="00102DED" w:rsidRPr="00102DED" w:rsidRDefault="00102DED" w:rsidP="00102DED">
            <w:pPr>
              <w:numPr>
                <w:ilvl w:val="0"/>
                <w:numId w:val="9"/>
              </w:numPr>
              <w:shd w:val="clear" w:color="auto" w:fill="FFFFFF"/>
              <w:tabs>
                <w:tab w:val="left" w:pos="463"/>
                <w:tab w:val="left" w:pos="851"/>
                <w:tab w:val="left" w:pos="9072"/>
                <w:tab w:val="left" w:pos="9214"/>
              </w:tabs>
              <w:spacing w:after="0" w:line="240" w:lineRule="auto"/>
              <w:contextualSpacing/>
              <w:jc w:val="both"/>
              <w:rPr>
                <w:rFonts w:ascii="Times New Roman" w:eastAsia="Calibri" w:hAnsi="Times New Roman" w:cs="Times New Roman"/>
                <w:sz w:val="24"/>
                <w:lang w:val="kk-KZ"/>
              </w:rPr>
            </w:pPr>
            <w:r w:rsidRPr="00102DED">
              <w:rPr>
                <w:rFonts w:ascii="Times New Roman" w:eastAsia="Calibri" w:hAnsi="Times New Roman" w:cs="Times New Roman"/>
                <w:sz w:val="24"/>
                <w:lang w:val="kk-KZ"/>
              </w:rPr>
              <w:t>Құранды тәпсірлеудің, интерпретациялау әдіс-тәсілдерін ғылыми негізде жасау қабілеттілігін қалыптастыру;</w:t>
            </w:r>
          </w:p>
          <w:p w:rsidR="00102DED" w:rsidRPr="00102DED" w:rsidRDefault="00102DED" w:rsidP="00102DED">
            <w:pPr>
              <w:numPr>
                <w:ilvl w:val="0"/>
                <w:numId w:val="9"/>
              </w:numPr>
              <w:shd w:val="clear" w:color="auto" w:fill="FFFFFF"/>
              <w:tabs>
                <w:tab w:val="left" w:pos="463"/>
                <w:tab w:val="left" w:pos="851"/>
                <w:tab w:val="left" w:pos="9072"/>
                <w:tab w:val="left" w:pos="9214"/>
              </w:tabs>
              <w:spacing w:after="0" w:line="240" w:lineRule="auto"/>
              <w:contextualSpacing/>
              <w:jc w:val="both"/>
              <w:rPr>
                <w:rFonts w:ascii="Times New Roman" w:eastAsia="Calibri" w:hAnsi="Times New Roman" w:cs="Times New Roman"/>
                <w:sz w:val="24"/>
                <w:lang w:val="kk-KZ"/>
              </w:rPr>
            </w:pPr>
            <w:r w:rsidRPr="00102DED">
              <w:rPr>
                <w:rFonts w:ascii="Times New Roman" w:eastAsia="Calibri" w:hAnsi="Times New Roman" w:cs="Times New Roman"/>
                <w:sz w:val="24"/>
                <w:lang w:val="kk-KZ"/>
              </w:rPr>
              <w:t>Құран тәпсірлерінің түрлерін әдіс-тәсілдеріне қарата ажырата алу;</w:t>
            </w:r>
          </w:p>
          <w:p w:rsidR="00102DED" w:rsidRPr="00102DED" w:rsidRDefault="00102DED" w:rsidP="00102DED">
            <w:pPr>
              <w:numPr>
                <w:ilvl w:val="0"/>
                <w:numId w:val="9"/>
              </w:numPr>
              <w:shd w:val="clear" w:color="auto" w:fill="FFFFFF"/>
              <w:tabs>
                <w:tab w:val="left" w:pos="463"/>
                <w:tab w:val="left" w:pos="851"/>
                <w:tab w:val="left" w:pos="9072"/>
                <w:tab w:val="left" w:pos="9214"/>
              </w:tabs>
              <w:spacing w:after="0" w:line="240" w:lineRule="auto"/>
              <w:contextualSpacing/>
              <w:jc w:val="both"/>
              <w:rPr>
                <w:rFonts w:ascii="Times New Roman" w:eastAsia="Calibri" w:hAnsi="Times New Roman" w:cs="Times New Roman"/>
                <w:sz w:val="24"/>
                <w:lang w:val="kk-KZ"/>
              </w:rPr>
            </w:pPr>
            <w:r w:rsidRPr="00102DED">
              <w:rPr>
                <w:rFonts w:ascii="Times New Roman" w:eastAsia="Calibri" w:hAnsi="Times New Roman" w:cs="Times New Roman"/>
                <w:sz w:val="24"/>
                <w:lang w:val="kk-KZ"/>
              </w:rPr>
              <w:t>исламдық дереккөздерден шарғи үкімдер шығару тетіктерін меңгеру;</w:t>
            </w:r>
          </w:p>
          <w:p w:rsidR="00102DED" w:rsidRPr="00102DED" w:rsidRDefault="00102DED" w:rsidP="00102DED">
            <w:pPr>
              <w:numPr>
                <w:ilvl w:val="0"/>
                <w:numId w:val="9"/>
              </w:numPr>
              <w:shd w:val="clear" w:color="auto" w:fill="FFFFFF"/>
              <w:tabs>
                <w:tab w:val="left" w:pos="463"/>
                <w:tab w:val="left" w:pos="851"/>
                <w:tab w:val="left" w:pos="9072"/>
                <w:tab w:val="left" w:pos="9214"/>
              </w:tabs>
              <w:spacing w:after="0" w:line="240" w:lineRule="auto"/>
              <w:contextualSpacing/>
              <w:jc w:val="both"/>
              <w:rPr>
                <w:rFonts w:ascii="Times New Roman" w:eastAsia="Calibri" w:hAnsi="Times New Roman" w:cs="Times New Roman"/>
                <w:sz w:val="24"/>
                <w:lang w:val="kk-KZ"/>
              </w:rPr>
            </w:pPr>
            <w:r w:rsidRPr="00102DED">
              <w:rPr>
                <w:rFonts w:ascii="Times New Roman" w:eastAsia="Calibri" w:hAnsi="Times New Roman" w:cs="Times New Roman"/>
                <w:sz w:val="24"/>
                <w:lang w:val="kk-KZ"/>
              </w:rPr>
              <w:t>лингвистикалық ережелер мен шарғи қағидаттар негізінде үкім шығару тәсілдерін үйрену;</w:t>
            </w:r>
          </w:p>
          <w:p w:rsidR="00102DED" w:rsidRPr="00102DED" w:rsidRDefault="00102DED" w:rsidP="00102DED">
            <w:pPr>
              <w:numPr>
                <w:ilvl w:val="0"/>
                <w:numId w:val="9"/>
              </w:numPr>
              <w:shd w:val="clear" w:color="auto" w:fill="FFFFFF"/>
              <w:tabs>
                <w:tab w:val="left" w:pos="463"/>
                <w:tab w:val="left" w:pos="851"/>
                <w:tab w:val="left" w:pos="9072"/>
                <w:tab w:val="left" w:pos="9214"/>
              </w:tabs>
              <w:spacing w:after="0" w:line="240" w:lineRule="auto"/>
              <w:contextualSpacing/>
              <w:jc w:val="both"/>
              <w:rPr>
                <w:rFonts w:ascii="Times New Roman" w:eastAsia="Calibri" w:hAnsi="Times New Roman" w:cs="Times New Roman"/>
                <w:sz w:val="24"/>
                <w:lang w:val="kk-KZ"/>
              </w:rPr>
            </w:pPr>
            <w:r w:rsidRPr="00102DED">
              <w:rPr>
                <w:rFonts w:ascii="Times New Roman" w:eastAsia="Calibri" w:hAnsi="Times New Roman" w:cs="Times New Roman"/>
                <w:sz w:val="24"/>
                <w:lang w:val="kk-KZ"/>
              </w:rPr>
              <w:t>пән тақырыптарын меңгеру арқылы үйренген қағидаларын практикада қолдану;</w:t>
            </w:r>
          </w:p>
        </w:tc>
      </w:tr>
      <w:tr w:rsidR="00102DED" w:rsidRPr="00102DED" w:rsidTr="00C43560">
        <w:tc>
          <w:tcPr>
            <w:tcW w:w="1985" w:type="dxa"/>
            <w:gridSpan w:val="2"/>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jc w:val="both"/>
              <w:rPr>
                <w:rFonts w:ascii="Times New Roman" w:eastAsia="Calibri" w:hAnsi="Times New Roman" w:cs="Times New Roman"/>
                <w:b/>
                <w:bCs/>
              </w:rPr>
            </w:pPr>
            <w:proofErr w:type="spellStart"/>
            <w:r w:rsidRPr="00102DED">
              <w:rPr>
                <w:rFonts w:ascii="Times New Roman" w:eastAsia="Calibri" w:hAnsi="Times New Roman" w:cs="Arial"/>
                <w:b/>
                <w:sz w:val="24"/>
                <w:szCs w:val="24"/>
              </w:rPr>
              <w:t>Пререквизит</w:t>
            </w:r>
            <w:proofErr w:type="spellEnd"/>
            <w:r w:rsidRPr="00102DED">
              <w:rPr>
                <w:rFonts w:ascii="Times New Roman" w:eastAsia="Calibri" w:hAnsi="Times New Roman" w:cs="Arial"/>
                <w:b/>
                <w:sz w:val="24"/>
                <w:szCs w:val="24"/>
                <w:lang w:val="kk-KZ"/>
              </w:rPr>
              <w:t xml:space="preserve"> тері, п</w:t>
            </w:r>
            <w:proofErr w:type="spellStart"/>
            <w:r w:rsidRPr="00102DED">
              <w:rPr>
                <w:rFonts w:ascii="Times New Roman" w:eastAsia="Calibri" w:hAnsi="Times New Roman" w:cs="Arial"/>
                <w:b/>
                <w:sz w:val="24"/>
                <w:szCs w:val="24"/>
              </w:rPr>
              <w:t>острек</w:t>
            </w:r>
            <w:proofErr w:type="spellEnd"/>
            <w:r w:rsidRPr="00102DED">
              <w:rPr>
                <w:rFonts w:ascii="Times New Roman" w:eastAsia="Calibri" w:hAnsi="Times New Roman" w:cs="Arial"/>
                <w:b/>
                <w:sz w:val="24"/>
                <w:szCs w:val="24"/>
                <w:lang w:val="kk-KZ"/>
              </w:rPr>
              <w:t>-</w:t>
            </w:r>
            <w:r w:rsidRPr="00102DED">
              <w:rPr>
                <w:rFonts w:ascii="Times New Roman" w:eastAsia="Calibri" w:hAnsi="Times New Roman" w:cs="Arial"/>
                <w:b/>
                <w:sz w:val="24"/>
                <w:szCs w:val="24"/>
              </w:rPr>
              <w:t>визит</w:t>
            </w:r>
            <w:r w:rsidRPr="00102DED">
              <w:rPr>
                <w:rFonts w:ascii="Times New Roman" w:eastAsia="Calibri" w:hAnsi="Times New Roman" w:cs="Arial"/>
                <w:b/>
                <w:sz w:val="24"/>
                <w:szCs w:val="24"/>
                <w:lang w:val="kk-KZ"/>
              </w:rPr>
              <w:t>тері</w:t>
            </w:r>
          </w:p>
        </w:tc>
        <w:tc>
          <w:tcPr>
            <w:tcW w:w="8221" w:type="dxa"/>
            <w:gridSpan w:val="11"/>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autoSpaceDE w:val="0"/>
              <w:autoSpaceDN w:val="0"/>
              <w:adjustRightInd w:val="0"/>
              <w:spacing w:after="0" w:line="240" w:lineRule="auto"/>
              <w:ind w:firstLine="179"/>
              <w:jc w:val="both"/>
              <w:rPr>
                <w:rFonts w:ascii="Times New Roman" w:eastAsia="Calibri" w:hAnsi="Times New Roman" w:cs="Times New Roman"/>
                <w:color w:val="000000"/>
                <w:sz w:val="24"/>
                <w:szCs w:val="24"/>
              </w:rPr>
            </w:pPr>
            <w:r w:rsidRPr="00102DED">
              <w:rPr>
                <w:rFonts w:ascii="Times New Roman" w:eastAsia="Calibri" w:hAnsi="Times New Roman" w:cs="Arial"/>
                <w:lang w:val="kk-KZ"/>
              </w:rPr>
              <w:t>Діндер тарихы, Теология, Дін философиясы, Ислам тарихы. Мазхабтар тарихы</w:t>
            </w:r>
          </w:p>
        </w:tc>
      </w:tr>
      <w:tr w:rsidR="00102DED" w:rsidRPr="00102DED" w:rsidTr="00C43560">
        <w:tc>
          <w:tcPr>
            <w:tcW w:w="1985" w:type="dxa"/>
            <w:gridSpan w:val="2"/>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spacing w:after="0" w:line="240" w:lineRule="auto"/>
              <w:jc w:val="both"/>
              <w:rPr>
                <w:rFonts w:ascii="Calibri" w:eastAsia="Calibri" w:hAnsi="Calibri" w:cs="Times New Roman"/>
                <w:b/>
                <w:bCs/>
              </w:rPr>
            </w:pPr>
            <w:r w:rsidRPr="00102DED">
              <w:rPr>
                <w:rFonts w:ascii="Times New Roman" w:eastAsia="Calibri" w:hAnsi="Times New Roman" w:cs="Arial"/>
                <w:b/>
                <w:sz w:val="24"/>
                <w:szCs w:val="24"/>
                <w:lang w:val="kk-KZ"/>
              </w:rPr>
              <w:t xml:space="preserve">Ақпараттық </w:t>
            </w:r>
            <w:r w:rsidRPr="00102DED">
              <w:rPr>
                <w:rFonts w:ascii="Times New Roman" w:eastAsia="Calibri" w:hAnsi="Times New Roman" w:cs="Arial"/>
                <w:b/>
                <w:sz w:val="24"/>
                <w:szCs w:val="24"/>
              </w:rPr>
              <w:t>ресурс</w:t>
            </w:r>
            <w:r w:rsidRPr="00102DED">
              <w:rPr>
                <w:rFonts w:ascii="Times New Roman" w:eastAsia="Calibri" w:hAnsi="Times New Roman" w:cs="Arial"/>
                <w:b/>
                <w:sz w:val="24"/>
                <w:szCs w:val="24"/>
                <w:lang w:val="kk-KZ"/>
              </w:rPr>
              <w:t xml:space="preserve">тар </w:t>
            </w:r>
            <w:r w:rsidRPr="00102DED">
              <w:rPr>
                <w:rFonts w:ascii="Times New Roman" w:eastAsia="Calibri" w:hAnsi="Times New Roman" w:cs="Times New Roman"/>
                <w:b/>
                <w:bCs/>
                <w:sz w:val="24"/>
                <w:szCs w:val="24"/>
              </w:rPr>
              <w:t xml:space="preserve"> </w:t>
            </w:r>
          </w:p>
        </w:tc>
        <w:tc>
          <w:tcPr>
            <w:tcW w:w="8221" w:type="dxa"/>
            <w:gridSpan w:val="11"/>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numPr>
                <w:ilvl w:val="0"/>
                <w:numId w:val="10"/>
              </w:numPr>
              <w:shd w:val="clear" w:color="auto" w:fill="FFFFFF"/>
              <w:spacing w:before="100" w:beforeAutospacing="1" w:after="100" w:afterAutospacing="1" w:line="240" w:lineRule="auto"/>
              <w:rPr>
                <w:rFonts w:ascii="Times New Roman" w:eastAsia="Calibri" w:hAnsi="Times New Roman" w:cs="Arial"/>
                <w:color w:val="212529"/>
                <w:sz w:val="24"/>
                <w:szCs w:val="24"/>
                <w:lang w:val="kk-KZ" w:eastAsia="ru-RU"/>
              </w:rPr>
            </w:pPr>
            <w:r w:rsidRPr="00102DED">
              <w:rPr>
                <w:rFonts w:ascii="Times New Roman" w:eastAsia="Calibri" w:hAnsi="Times New Roman" w:cs="Arial"/>
                <w:color w:val="212529"/>
                <w:sz w:val="24"/>
                <w:szCs w:val="24"/>
                <w:lang w:val="kk-KZ" w:eastAsia="ru-RU"/>
              </w:rPr>
              <w:t xml:space="preserve">Құран ілімдеріне кіріспе. Қ.Құрманбаев Алматы, </w:t>
            </w:r>
            <w:r w:rsidRPr="00102DED">
              <w:rPr>
                <w:rFonts w:ascii="Times New Roman" w:eastAsia="Calibri" w:hAnsi="Times New Roman" w:cs="Arial"/>
                <w:color w:val="212529"/>
                <w:sz w:val="24"/>
                <w:szCs w:val="24"/>
                <w:lang w:eastAsia="ru-RU"/>
              </w:rPr>
              <w:t>201</w:t>
            </w:r>
            <w:r w:rsidRPr="00102DED">
              <w:rPr>
                <w:rFonts w:ascii="Times New Roman" w:eastAsia="Calibri" w:hAnsi="Times New Roman" w:cs="Arial"/>
                <w:color w:val="212529"/>
                <w:sz w:val="24"/>
                <w:szCs w:val="24"/>
                <w:lang w:val="kk-KZ" w:eastAsia="ru-RU"/>
              </w:rPr>
              <w:t>4</w:t>
            </w:r>
            <w:r w:rsidRPr="00102DED">
              <w:rPr>
                <w:rFonts w:ascii="Times New Roman" w:eastAsia="Calibri" w:hAnsi="Times New Roman" w:cs="Arial"/>
                <w:color w:val="212529"/>
                <w:sz w:val="24"/>
                <w:szCs w:val="24"/>
                <w:lang w:eastAsia="ru-RU"/>
              </w:rPr>
              <w:t xml:space="preserve">. </w:t>
            </w:r>
          </w:p>
          <w:p w:rsidR="00102DED" w:rsidRPr="00102DED" w:rsidRDefault="00102DED" w:rsidP="00102DED">
            <w:pPr>
              <w:numPr>
                <w:ilvl w:val="0"/>
                <w:numId w:val="10"/>
              </w:numPr>
              <w:shd w:val="clear" w:color="auto" w:fill="FFFFFF"/>
              <w:spacing w:before="100" w:beforeAutospacing="1" w:after="100" w:afterAutospacing="1" w:line="240" w:lineRule="auto"/>
              <w:contextualSpacing/>
              <w:rPr>
                <w:rFonts w:ascii="Times New Roman" w:eastAsia="Calibri" w:hAnsi="Times New Roman" w:cs="Times New Roman"/>
                <w:color w:val="212529"/>
                <w:sz w:val="24"/>
                <w:szCs w:val="24"/>
                <w:lang w:val="kk-KZ" w:eastAsia="ru-RU"/>
              </w:rPr>
            </w:pPr>
            <w:r w:rsidRPr="00102DED">
              <w:rPr>
                <w:rFonts w:ascii="Times New Roman" w:eastAsia="Calibri" w:hAnsi="Times New Roman" w:cs="Times New Roman"/>
                <w:color w:val="212529"/>
                <w:sz w:val="24"/>
                <w:szCs w:val="24"/>
                <w:lang w:val="kk-KZ" w:eastAsia="ru-RU"/>
              </w:rPr>
              <w:t>«Кайфа нафһаму әл-Қуран».  Мұхаммед ибн Жамил, Жидда, 1994.</w:t>
            </w:r>
          </w:p>
          <w:p w:rsidR="00102DED" w:rsidRPr="00102DED" w:rsidRDefault="00102DED" w:rsidP="00102DED">
            <w:pPr>
              <w:numPr>
                <w:ilvl w:val="0"/>
                <w:numId w:val="10"/>
              </w:numPr>
              <w:shd w:val="clear" w:color="auto" w:fill="FFFFFF"/>
              <w:spacing w:before="100" w:beforeAutospacing="1" w:after="100" w:afterAutospacing="1" w:line="240" w:lineRule="auto"/>
              <w:contextualSpacing/>
              <w:rPr>
                <w:rFonts w:ascii="Times New Roman" w:eastAsia="Calibri" w:hAnsi="Times New Roman" w:cs="Times New Roman"/>
                <w:color w:val="212529"/>
                <w:sz w:val="24"/>
                <w:szCs w:val="24"/>
                <w:lang w:val="kk-KZ" w:eastAsia="ru-RU"/>
              </w:rPr>
            </w:pPr>
            <w:r w:rsidRPr="00102DED">
              <w:rPr>
                <w:rFonts w:ascii="Times New Roman" w:eastAsia="Calibri" w:hAnsi="Times New Roman" w:cs="Times New Roman"/>
                <w:color w:val="212529"/>
                <w:sz w:val="24"/>
                <w:szCs w:val="24"/>
                <w:lang w:val="kk-KZ" w:eastAsia="ru-RU"/>
              </w:rPr>
              <w:t>«Әт-Тахрир фи усулит-тафсир». Мұсағид ибн Сулайман, Жидда, 2017.</w:t>
            </w:r>
          </w:p>
          <w:p w:rsidR="00102DED" w:rsidRPr="00102DED" w:rsidRDefault="00102DED" w:rsidP="00102DED">
            <w:pPr>
              <w:numPr>
                <w:ilvl w:val="0"/>
                <w:numId w:val="10"/>
              </w:numPr>
              <w:shd w:val="clear" w:color="auto" w:fill="FFFFFF"/>
              <w:spacing w:before="100" w:beforeAutospacing="1" w:after="100" w:afterAutospacing="1" w:line="240" w:lineRule="auto"/>
              <w:contextualSpacing/>
              <w:rPr>
                <w:rFonts w:ascii="Times New Roman" w:eastAsia="Calibri" w:hAnsi="Times New Roman" w:cs="Times New Roman"/>
                <w:color w:val="212529"/>
                <w:sz w:val="24"/>
                <w:szCs w:val="24"/>
                <w:lang w:val="kk-KZ" w:eastAsia="ru-RU"/>
              </w:rPr>
            </w:pPr>
            <w:r w:rsidRPr="00102DED">
              <w:rPr>
                <w:rFonts w:ascii="Times New Roman" w:eastAsia="Calibri" w:hAnsi="Times New Roman" w:cs="Times New Roman"/>
                <w:color w:val="212529"/>
                <w:sz w:val="24"/>
                <w:szCs w:val="24"/>
                <w:lang w:val="kk-KZ" w:eastAsia="ru-RU"/>
              </w:rPr>
              <w:t>Хадис ілімі. Қ.Құрманбаев Алматы, 2010.</w:t>
            </w:r>
          </w:p>
          <w:p w:rsidR="00102DED" w:rsidRPr="00102DED" w:rsidRDefault="00102DED" w:rsidP="00102DED">
            <w:pPr>
              <w:numPr>
                <w:ilvl w:val="0"/>
                <w:numId w:val="10"/>
              </w:numPr>
              <w:shd w:val="clear" w:color="auto" w:fill="FFFFFF"/>
              <w:spacing w:before="100" w:beforeAutospacing="1" w:after="100" w:afterAutospacing="1" w:line="240" w:lineRule="auto"/>
              <w:contextualSpacing/>
              <w:rPr>
                <w:rFonts w:ascii="Times New Roman" w:eastAsia="Calibri" w:hAnsi="Times New Roman" w:cs="Times New Roman"/>
                <w:color w:val="212529"/>
                <w:sz w:val="24"/>
                <w:szCs w:val="24"/>
                <w:lang w:val="kk-KZ" w:eastAsia="ru-RU"/>
              </w:rPr>
            </w:pPr>
            <w:r w:rsidRPr="00102DED">
              <w:rPr>
                <w:rFonts w:ascii="Times New Roman" w:eastAsia="Calibri" w:hAnsi="Times New Roman" w:cs="Times New Roman"/>
                <w:color w:val="212529"/>
                <w:sz w:val="24"/>
                <w:szCs w:val="24"/>
                <w:lang w:val="kk-KZ" w:eastAsia="ru-RU"/>
              </w:rPr>
              <w:t>«Ғилму шархи әл-хадис уә рауәфиди әл-бахси фиһ». Мұхаммед ибн Омар, 2016.</w:t>
            </w:r>
          </w:p>
          <w:p w:rsidR="00102DED" w:rsidRPr="00102DED" w:rsidRDefault="00102DED" w:rsidP="00102DED">
            <w:pPr>
              <w:numPr>
                <w:ilvl w:val="0"/>
                <w:numId w:val="10"/>
              </w:numPr>
              <w:shd w:val="clear" w:color="auto" w:fill="FFFFFF"/>
              <w:spacing w:before="100" w:beforeAutospacing="1" w:after="100" w:afterAutospacing="1" w:line="240" w:lineRule="auto"/>
              <w:contextualSpacing/>
              <w:rPr>
                <w:rFonts w:ascii="Times New Roman" w:eastAsia="Calibri" w:hAnsi="Times New Roman" w:cs="Times New Roman"/>
                <w:color w:val="212529"/>
                <w:sz w:val="24"/>
                <w:szCs w:val="24"/>
                <w:lang w:val="kk-KZ" w:eastAsia="ru-RU"/>
              </w:rPr>
            </w:pPr>
            <w:r w:rsidRPr="00102DED">
              <w:rPr>
                <w:rFonts w:ascii="Times New Roman" w:eastAsia="Calibri" w:hAnsi="Times New Roman" w:cs="Times New Roman"/>
                <w:color w:val="212529"/>
                <w:sz w:val="24"/>
                <w:szCs w:val="24"/>
                <w:lang w:val="kk-KZ" w:eastAsia="ru-RU"/>
              </w:rPr>
              <w:t>«Тайсиру мусталахал хадис». Махмуд Таххан, Кувейт, 2009.</w:t>
            </w:r>
          </w:p>
          <w:p w:rsidR="00102DED" w:rsidRPr="00102DED" w:rsidRDefault="00102DED" w:rsidP="00102DED">
            <w:pPr>
              <w:shd w:val="clear" w:color="auto" w:fill="FFFFFF"/>
              <w:spacing w:before="100" w:beforeAutospacing="1" w:after="100" w:afterAutospacing="1" w:line="240" w:lineRule="auto"/>
              <w:rPr>
                <w:rFonts w:ascii="Times New Roman" w:eastAsia="Calibri" w:hAnsi="Times New Roman" w:cs="Arial"/>
                <w:color w:val="212529"/>
                <w:sz w:val="24"/>
                <w:szCs w:val="24"/>
                <w:lang w:val="kk-KZ" w:eastAsia="ru-RU"/>
              </w:rPr>
            </w:pPr>
          </w:p>
          <w:p w:rsidR="00102DED" w:rsidRPr="00102DED" w:rsidRDefault="00102DED" w:rsidP="00102DED">
            <w:pPr>
              <w:shd w:val="clear" w:color="auto" w:fill="FFFFFF"/>
              <w:spacing w:before="100" w:beforeAutospacing="1" w:after="100" w:afterAutospacing="1" w:line="240" w:lineRule="auto"/>
              <w:ind w:left="720"/>
              <w:rPr>
                <w:rFonts w:ascii="Times New Roman" w:eastAsia="Calibri" w:hAnsi="Times New Roman" w:cs="Arial"/>
                <w:color w:val="212529"/>
                <w:sz w:val="24"/>
                <w:szCs w:val="24"/>
                <w:lang w:val="kk-KZ"/>
              </w:rPr>
            </w:pPr>
          </w:p>
        </w:tc>
      </w:tr>
      <w:tr w:rsidR="00102DED" w:rsidRPr="00102DED" w:rsidTr="00C43560">
        <w:tc>
          <w:tcPr>
            <w:tcW w:w="1985" w:type="dxa"/>
            <w:gridSpan w:val="2"/>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spacing w:after="0" w:line="240" w:lineRule="auto"/>
              <w:rPr>
                <w:rFonts w:ascii="Times New Roman" w:eastAsia="Times New Roman" w:hAnsi="Times New Roman" w:cs="Times New Roman"/>
                <w:b/>
                <w:sz w:val="24"/>
                <w:szCs w:val="24"/>
                <w:lang w:val="kk-KZ" w:eastAsia="ru-RU"/>
              </w:rPr>
            </w:pPr>
            <w:r w:rsidRPr="00102DED">
              <w:rPr>
                <w:rFonts w:ascii="Times New Roman" w:eastAsia="Times New Roman" w:hAnsi="Times New Roman" w:cs="Times New Roman"/>
                <w:b/>
                <w:sz w:val="24"/>
                <w:szCs w:val="24"/>
                <w:lang w:val="kk-KZ" w:eastAsia="ru-RU"/>
              </w:rPr>
              <w:t>Университет -тің моральды-этикалық  құндылықтары контекстіндегі академиялық саясат</w:t>
            </w:r>
          </w:p>
          <w:p w:rsidR="00102DED" w:rsidRPr="00102DED" w:rsidRDefault="00102DED" w:rsidP="00102DED">
            <w:pPr>
              <w:spacing w:after="160" w:line="252" w:lineRule="auto"/>
              <w:jc w:val="both"/>
              <w:rPr>
                <w:rFonts w:ascii="Times New Roman" w:eastAsia="Calibri" w:hAnsi="Times New Roman" w:cs="Times New Roman"/>
                <w:b/>
                <w:lang w:val="kk-KZ"/>
              </w:rPr>
            </w:pPr>
          </w:p>
        </w:tc>
        <w:tc>
          <w:tcPr>
            <w:tcW w:w="8221" w:type="dxa"/>
            <w:gridSpan w:val="11"/>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spacing w:after="160" w:line="259" w:lineRule="auto"/>
              <w:rPr>
                <w:rFonts w:ascii="Times New Roman" w:eastAsia="Calibri" w:hAnsi="Times New Roman" w:cs="Arial"/>
                <w:b/>
                <w:sz w:val="24"/>
                <w:szCs w:val="24"/>
                <w:lang w:val="kk-KZ"/>
              </w:rPr>
            </w:pPr>
            <w:r w:rsidRPr="00102DED">
              <w:rPr>
                <w:rFonts w:ascii="Times New Roman" w:eastAsia="Calibri" w:hAnsi="Times New Roman" w:cs="Arial"/>
                <w:b/>
                <w:sz w:val="24"/>
                <w:szCs w:val="24"/>
                <w:lang w:val="kk-KZ"/>
              </w:rPr>
              <w:t xml:space="preserve"> Академиялық тәртіп ережесі: </w:t>
            </w:r>
          </w:p>
          <w:p w:rsidR="00102DED" w:rsidRPr="00102DED" w:rsidRDefault="00102DED" w:rsidP="00102DED">
            <w:pPr>
              <w:spacing w:after="160" w:line="259" w:lineRule="auto"/>
              <w:jc w:val="both"/>
              <w:rPr>
                <w:rFonts w:ascii="Times New Roman" w:eastAsia="Calibri" w:hAnsi="Times New Roman" w:cs="Arial"/>
                <w:sz w:val="24"/>
                <w:szCs w:val="24"/>
                <w:lang w:val="kk-KZ"/>
              </w:rPr>
            </w:pPr>
            <w:r w:rsidRPr="00102DED">
              <w:rPr>
                <w:rFonts w:ascii="Times New Roman" w:eastAsia="Calibri" w:hAnsi="Times New Roman" w:cs="Arial"/>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102DED" w:rsidRPr="00102DED" w:rsidRDefault="00102DED" w:rsidP="00102DED">
            <w:pPr>
              <w:spacing w:after="160" w:line="259" w:lineRule="auto"/>
              <w:jc w:val="both"/>
              <w:rPr>
                <w:rFonts w:ascii="Times New Roman" w:eastAsia="Calibri" w:hAnsi="Times New Roman" w:cs="Arial"/>
                <w:sz w:val="24"/>
                <w:szCs w:val="24"/>
                <w:lang w:val="kk-KZ"/>
              </w:rPr>
            </w:pPr>
            <w:r w:rsidRPr="00102DED">
              <w:rPr>
                <w:rFonts w:ascii="Times New Roman" w:eastAsia="Calibri" w:hAnsi="Times New Roman" w:cs="Arial"/>
                <w:sz w:val="24"/>
                <w:szCs w:val="24"/>
                <w:lang w:val="kk-KZ"/>
              </w:rPr>
              <w:t>2. СӨОЖ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102DED" w:rsidRPr="00102DED" w:rsidRDefault="00102DED" w:rsidP="00102DED">
            <w:pPr>
              <w:spacing w:after="160" w:line="259" w:lineRule="auto"/>
              <w:jc w:val="both"/>
              <w:rPr>
                <w:rFonts w:ascii="Times New Roman" w:eastAsia="Calibri" w:hAnsi="Times New Roman" w:cs="Arial"/>
                <w:sz w:val="24"/>
                <w:szCs w:val="24"/>
                <w:lang w:val="kk-KZ"/>
              </w:rPr>
            </w:pPr>
            <w:r w:rsidRPr="00102DED">
              <w:rPr>
                <w:rFonts w:ascii="Times New Roman" w:eastAsia="Calibri" w:hAnsi="Times New Roman" w:cs="Arial"/>
                <w:sz w:val="24"/>
                <w:szCs w:val="24"/>
                <w:lang w:val="kk-KZ"/>
              </w:rPr>
              <w:t xml:space="preserve">3. </w:t>
            </w:r>
            <w:r w:rsidRPr="00102DED">
              <w:rPr>
                <w:rFonts w:ascii="Times New Roman" w:eastAsia="Calibri" w:hAnsi="Times New Roman" w:cs="Arial"/>
                <w:bCs/>
                <w:sz w:val="24"/>
                <w:szCs w:val="24"/>
                <w:lang w:val="kk-KZ"/>
              </w:rPr>
              <w:t>Midterm Exam жазбаша түрінде тапсырылады</w:t>
            </w:r>
            <w:r w:rsidRPr="00102DED">
              <w:rPr>
                <w:rFonts w:ascii="Times New Roman" w:eastAsia="Calibri" w:hAnsi="Times New Roman" w:cs="Arial"/>
                <w:sz w:val="24"/>
                <w:szCs w:val="24"/>
                <w:lang w:val="kk-KZ"/>
              </w:rPr>
              <w:t>.</w:t>
            </w:r>
          </w:p>
          <w:p w:rsidR="00102DED" w:rsidRPr="00102DED" w:rsidRDefault="00102DED" w:rsidP="00102DED">
            <w:pPr>
              <w:spacing w:after="160" w:line="259" w:lineRule="auto"/>
              <w:jc w:val="both"/>
              <w:rPr>
                <w:rFonts w:ascii="Times New Roman" w:eastAsia="Calibri" w:hAnsi="Times New Roman" w:cs="Arial"/>
                <w:sz w:val="24"/>
                <w:szCs w:val="24"/>
                <w:lang w:val="kk-KZ"/>
              </w:rPr>
            </w:pPr>
            <w:r w:rsidRPr="00102DED">
              <w:rPr>
                <w:rFonts w:ascii="Times New Roman" w:eastAsia="Calibri" w:hAnsi="Times New Roman" w:cs="Arial"/>
                <w:sz w:val="24"/>
                <w:szCs w:val="24"/>
                <w:lang w:val="kk-KZ"/>
              </w:rPr>
              <w:lastRenderedPageBreak/>
              <w:t>4. СӨОЖ тақырыптары емтихан сұрақтарына ендіріледі.</w:t>
            </w:r>
          </w:p>
          <w:p w:rsidR="00102DED" w:rsidRPr="00102DED" w:rsidRDefault="00102DED" w:rsidP="00102DED">
            <w:pPr>
              <w:spacing w:after="160" w:line="259" w:lineRule="auto"/>
              <w:rPr>
                <w:rFonts w:ascii="Times New Roman" w:eastAsia="Calibri" w:hAnsi="Times New Roman" w:cs="Arial"/>
                <w:b/>
                <w:sz w:val="24"/>
                <w:szCs w:val="24"/>
                <w:lang w:val="kk-KZ"/>
              </w:rPr>
            </w:pPr>
            <w:r w:rsidRPr="00102DED">
              <w:rPr>
                <w:rFonts w:ascii="Times New Roman" w:eastAsia="Calibri" w:hAnsi="Times New Roman" w:cs="Arial"/>
                <w:b/>
                <w:sz w:val="24"/>
                <w:szCs w:val="24"/>
                <w:lang w:val="kk-KZ"/>
              </w:rPr>
              <w:t>Академиялық құндылықтар:</w:t>
            </w:r>
          </w:p>
          <w:p w:rsidR="00102DED" w:rsidRPr="00102DED" w:rsidRDefault="00102DED" w:rsidP="00102DED">
            <w:pPr>
              <w:spacing w:after="160" w:line="259" w:lineRule="auto"/>
              <w:jc w:val="both"/>
              <w:rPr>
                <w:rFonts w:ascii="Times New Roman" w:eastAsia="Calibri" w:hAnsi="Times New Roman" w:cs="Arial"/>
                <w:sz w:val="24"/>
                <w:szCs w:val="24"/>
                <w:lang w:val="kk-KZ"/>
              </w:rPr>
            </w:pPr>
            <w:r w:rsidRPr="00102DED">
              <w:rPr>
                <w:rFonts w:ascii="Times New Roman" w:eastAsia="Calibri" w:hAnsi="Times New Roman" w:cs="Arial"/>
                <w:sz w:val="24"/>
                <w:szCs w:val="24"/>
                <w:lang w:val="kk-KZ"/>
              </w:rPr>
              <w:t>1. Семинар сабақтары, СӨОЖ тапсырмаларды орындау барысындағы дербестік; шығармашылық сипатта болуы тиіс</w:t>
            </w:r>
          </w:p>
          <w:p w:rsidR="00102DED" w:rsidRPr="00102DED" w:rsidRDefault="00102DED" w:rsidP="00102DED">
            <w:pPr>
              <w:spacing w:after="0" w:line="240" w:lineRule="auto"/>
              <w:jc w:val="both"/>
              <w:rPr>
                <w:rFonts w:ascii="Times New Roman" w:eastAsia="Times New Roman" w:hAnsi="Times New Roman" w:cs="Times New Roman"/>
                <w:sz w:val="24"/>
                <w:szCs w:val="24"/>
                <w:lang w:val="kk-KZ" w:eastAsia="ru-RU"/>
              </w:rPr>
            </w:pPr>
            <w:r w:rsidRPr="00102DED">
              <w:rPr>
                <w:rFonts w:ascii="Times New Roman" w:eastAsia="Times New Roman" w:hAnsi="Times New Roman" w:cs="Times New Roman"/>
                <w:sz w:val="24"/>
                <w:szCs w:val="24"/>
                <w:lang w:val="kk-KZ" w:eastAsia="ru-RU"/>
              </w:rPr>
              <w:t xml:space="preserve">2. Плагиат және жалғандыққа жол бермеу; шпаргалка қолданбау; білімдерін тексеру кезіндегі барлық кезеңдерде көшіруге жол бермеу; </w:t>
            </w:r>
          </w:p>
        </w:tc>
      </w:tr>
      <w:tr w:rsidR="00102DED" w:rsidRPr="00102DED" w:rsidTr="00C43560">
        <w:tc>
          <w:tcPr>
            <w:tcW w:w="1985" w:type="dxa"/>
            <w:gridSpan w:val="2"/>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spacing w:after="0" w:line="240" w:lineRule="auto"/>
              <w:rPr>
                <w:rFonts w:ascii="Times New Roman" w:eastAsia="Times New Roman" w:hAnsi="Times New Roman" w:cs="Times New Roman"/>
                <w:b/>
                <w:sz w:val="24"/>
                <w:szCs w:val="24"/>
                <w:lang w:val="kk-KZ" w:eastAsia="ru-RU"/>
              </w:rPr>
            </w:pPr>
            <w:r w:rsidRPr="00102DED">
              <w:rPr>
                <w:rFonts w:ascii="Times New Roman" w:eastAsia="Times New Roman" w:hAnsi="Times New Roman" w:cs="Times New Roman"/>
                <w:b/>
                <w:sz w:val="24"/>
                <w:szCs w:val="24"/>
                <w:lang w:val="kk-KZ" w:eastAsia="ru-RU"/>
              </w:rPr>
              <w:lastRenderedPageBreak/>
              <w:t>Бағалау және аттестациялау саясаты</w:t>
            </w:r>
          </w:p>
          <w:p w:rsidR="00102DED" w:rsidRPr="00102DED" w:rsidRDefault="00102DED" w:rsidP="00102DED">
            <w:pPr>
              <w:spacing w:after="0" w:line="240" w:lineRule="auto"/>
              <w:jc w:val="both"/>
              <w:rPr>
                <w:rFonts w:ascii="Times New Roman" w:eastAsia="Calibri" w:hAnsi="Times New Roman" w:cs="Times New Roman"/>
                <w:b/>
              </w:rPr>
            </w:pPr>
          </w:p>
        </w:tc>
        <w:tc>
          <w:tcPr>
            <w:tcW w:w="8221" w:type="dxa"/>
            <w:gridSpan w:val="11"/>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spacing w:after="0" w:line="240" w:lineRule="auto"/>
              <w:jc w:val="both"/>
              <w:rPr>
                <w:rFonts w:ascii="Times New Roman" w:eastAsia="Times New Roman" w:hAnsi="Times New Roman" w:cs="Times New Roman"/>
                <w:sz w:val="24"/>
                <w:szCs w:val="24"/>
                <w:lang w:val="kk-KZ" w:eastAsia="ru-RU"/>
              </w:rPr>
            </w:pPr>
            <w:r w:rsidRPr="00102DED">
              <w:rPr>
                <w:rFonts w:ascii="Times New Roman" w:eastAsia="Times New Roman" w:hAnsi="Times New Roman" w:cs="Times New Roman"/>
                <w:b/>
                <w:sz w:val="24"/>
                <w:szCs w:val="24"/>
                <w:lang w:val="kk-KZ" w:eastAsia="ru-RU"/>
              </w:rPr>
              <w:t>Критерийлік бағалау:</w:t>
            </w:r>
            <w:r w:rsidRPr="00102DED">
              <w:rPr>
                <w:rFonts w:ascii="Times New Roman" w:eastAsia="Times New Roman" w:hAnsi="Times New Roman" w:cs="Times New Roman"/>
                <w:sz w:val="24"/>
                <w:szCs w:val="24"/>
                <w:lang w:val="kk-KZ" w:eastAsia="ru-RU"/>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102DED" w:rsidRPr="00102DED" w:rsidRDefault="00102DED" w:rsidP="00102DED">
            <w:pPr>
              <w:tabs>
                <w:tab w:val="left" w:pos="851"/>
              </w:tabs>
              <w:spacing w:after="0" w:line="240" w:lineRule="auto"/>
              <w:ind w:firstLine="179"/>
              <w:jc w:val="both"/>
              <w:rPr>
                <w:rFonts w:ascii="Times New Roman" w:eastAsia="Calibri" w:hAnsi="Times New Roman" w:cs="Times New Roman"/>
                <w:szCs w:val="24"/>
                <w:lang w:val="kk-KZ"/>
              </w:rPr>
            </w:pPr>
            <w:r w:rsidRPr="00102DED">
              <w:rPr>
                <w:rFonts w:ascii="Times New Roman" w:eastAsia="Calibri" w:hAnsi="Times New Roman" w:cs="Arial"/>
                <w:b/>
                <w:sz w:val="24"/>
                <w:szCs w:val="24"/>
                <w:lang w:val="kk-KZ"/>
              </w:rPr>
              <w:t xml:space="preserve">Суммативті бағалау:  </w:t>
            </w:r>
            <w:r w:rsidRPr="00102DED">
              <w:rPr>
                <w:rFonts w:ascii="Times New Roman" w:eastAsia="Calibri" w:hAnsi="Times New Roman" w:cs="Arial"/>
                <w:sz w:val="24"/>
                <w:szCs w:val="24"/>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102DED" w:rsidRPr="00102DED" w:rsidTr="00C43560">
        <w:trPr>
          <w:trHeight w:val="364"/>
        </w:trPr>
        <w:tc>
          <w:tcPr>
            <w:tcW w:w="10206" w:type="dxa"/>
            <w:gridSpan w:val="13"/>
            <w:tcBorders>
              <w:top w:val="single" w:sz="4" w:space="0" w:color="000000"/>
              <w:left w:val="single" w:sz="4" w:space="0" w:color="000000"/>
              <w:bottom w:val="single" w:sz="4" w:space="0" w:color="000000"/>
              <w:right w:val="single" w:sz="4" w:space="0" w:color="000000"/>
            </w:tcBorders>
          </w:tcPr>
          <w:p w:rsidR="00102DED" w:rsidRPr="00102DED" w:rsidRDefault="00102DED" w:rsidP="00102DED">
            <w:pPr>
              <w:tabs>
                <w:tab w:val="left" w:pos="426"/>
              </w:tabs>
              <w:autoSpaceDE w:val="0"/>
              <w:autoSpaceDN w:val="0"/>
              <w:adjustRightInd w:val="0"/>
              <w:spacing w:after="0"/>
              <w:ind w:left="720"/>
              <w:contextualSpacing/>
              <w:jc w:val="center"/>
              <w:rPr>
                <w:rFonts w:ascii="Times New Roman" w:eastAsia="Calibri" w:hAnsi="Times New Roman" w:cs="Times New Roman"/>
                <w:lang w:val="kk-KZ"/>
              </w:rPr>
            </w:pPr>
            <w:r w:rsidRPr="00102DED">
              <w:rPr>
                <w:rFonts w:ascii="Times New Roman" w:eastAsia="Calibri" w:hAnsi="Times New Roman" w:cs="Times New Roman"/>
                <w:b/>
                <w:sz w:val="24"/>
                <w:szCs w:val="24"/>
                <w:lang w:val="kk-KZ"/>
              </w:rPr>
              <w:t>Оқу курсы мазмұнын жүзеге асыру күнтізбесі</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b/>
                <w:lang w:val="kk-KZ" w:eastAsia="ru-RU"/>
              </w:rPr>
            </w:pPr>
            <w:r w:rsidRPr="00102DED">
              <w:rPr>
                <w:rFonts w:ascii="Times New Roman" w:eastAsia="Calibri" w:hAnsi="Times New Roman" w:cs="Arial"/>
                <w:b/>
                <w:sz w:val="24"/>
                <w:szCs w:val="24"/>
                <w:lang w:val="kk-KZ"/>
              </w:rPr>
              <w:t>Апта</w:t>
            </w:r>
            <w:r w:rsidRPr="00102DED">
              <w:rPr>
                <w:rFonts w:ascii="Times New Roman" w:eastAsia="Calibri" w:hAnsi="Times New Roman" w:cs="Arial"/>
                <w:b/>
                <w:sz w:val="24"/>
                <w:szCs w:val="24"/>
              </w:rPr>
              <w:t xml:space="preserve"> / </w:t>
            </w:r>
            <w:r w:rsidRPr="00102DED">
              <w:rPr>
                <w:rFonts w:ascii="Times New Roman" w:eastAsia="Calibri" w:hAnsi="Times New Roman" w:cs="Arial"/>
                <w:b/>
                <w:sz w:val="24"/>
                <w:szCs w:val="24"/>
                <w:lang w:val="kk-KZ"/>
              </w:rPr>
              <w:t>күні</w:t>
            </w:r>
          </w:p>
        </w:tc>
        <w:tc>
          <w:tcPr>
            <w:tcW w:w="6818" w:type="dxa"/>
            <w:gridSpan w:val="8"/>
            <w:tcBorders>
              <w:top w:val="single" w:sz="4" w:space="0" w:color="auto"/>
              <w:left w:val="single" w:sz="4" w:space="0" w:color="auto"/>
              <w:bottom w:val="single" w:sz="4" w:space="0" w:color="auto"/>
              <w:right w:val="single" w:sz="4" w:space="0" w:color="auto"/>
            </w:tcBorders>
          </w:tcPr>
          <w:p w:rsidR="00102DED" w:rsidRPr="00102DED" w:rsidRDefault="00102DED" w:rsidP="00102DED">
            <w:pPr>
              <w:spacing w:after="0" w:line="240" w:lineRule="auto"/>
              <w:jc w:val="center"/>
              <w:rPr>
                <w:rFonts w:ascii="Times New Roman" w:eastAsia="Calibri" w:hAnsi="Times New Roman" w:cs="Arial"/>
                <w:b/>
                <w:lang w:val="kk-KZ" w:eastAsia="ru-RU"/>
              </w:rPr>
            </w:pPr>
            <w:r w:rsidRPr="00102DED">
              <w:rPr>
                <w:rFonts w:ascii="Times New Roman" w:eastAsia="Calibri" w:hAnsi="Times New Roman" w:cs="Arial"/>
                <w:b/>
                <w:sz w:val="24"/>
                <w:szCs w:val="24"/>
                <w:lang w:val="kk-KZ"/>
              </w:rPr>
              <w:t xml:space="preserve">Тақырыптар атауы </w:t>
            </w:r>
            <w:r w:rsidRPr="00102DED">
              <w:rPr>
                <w:rFonts w:ascii="Times New Roman" w:eastAsia="Calibri" w:hAnsi="Times New Roman" w:cs="Arial"/>
                <w:b/>
                <w:sz w:val="24"/>
                <w:szCs w:val="24"/>
              </w:rPr>
              <w:t>(</w:t>
            </w:r>
            <w:r w:rsidRPr="00102DED">
              <w:rPr>
                <w:rFonts w:ascii="Times New Roman" w:eastAsia="Calibri" w:hAnsi="Times New Roman" w:cs="Arial"/>
                <w:b/>
                <w:sz w:val="24"/>
                <w:szCs w:val="24"/>
                <w:lang w:val="kk-KZ"/>
              </w:rPr>
              <w:t>дәрістер</w:t>
            </w:r>
            <w:r w:rsidRPr="00102DED">
              <w:rPr>
                <w:rFonts w:ascii="Times New Roman" w:eastAsia="Calibri" w:hAnsi="Times New Roman" w:cs="Arial"/>
                <w:b/>
                <w:sz w:val="24"/>
                <w:szCs w:val="24"/>
              </w:rPr>
              <w:t xml:space="preserve">, </w:t>
            </w:r>
            <w:proofErr w:type="spellStart"/>
            <w:r w:rsidRPr="00102DED">
              <w:rPr>
                <w:rFonts w:ascii="Times New Roman" w:eastAsia="Calibri" w:hAnsi="Times New Roman" w:cs="Arial"/>
                <w:b/>
                <w:sz w:val="24"/>
                <w:szCs w:val="24"/>
              </w:rPr>
              <w:t>практи</w:t>
            </w:r>
            <w:proofErr w:type="spellEnd"/>
            <w:r w:rsidRPr="00102DED">
              <w:rPr>
                <w:rFonts w:ascii="Times New Roman" w:eastAsia="Calibri" w:hAnsi="Times New Roman" w:cs="Arial"/>
                <w:b/>
                <w:sz w:val="24"/>
                <w:szCs w:val="24"/>
                <w:lang w:val="kk-KZ"/>
              </w:rPr>
              <w:t>калық сабақтар</w:t>
            </w:r>
            <w:r w:rsidRPr="00102DED">
              <w:rPr>
                <w:rFonts w:ascii="Times New Roman" w:eastAsia="Calibri" w:hAnsi="Times New Roman" w:cs="Arial"/>
                <w:b/>
                <w:sz w:val="24"/>
                <w:szCs w:val="24"/>
              </w:rPr>
              <w:t>,</w:t>
            </w:r>
            <w:r w:rsidRPr="00102DED">
              <w:rPr>
                <w:rFonts w:ascii="Times New Roman" w:eastAsia="Calibri" w:hAnsi="Times New Roman" w:cs="Arial"/>
                <w:b/>
                <w:sz w:val="24"/>
                <w:szCs w:val="24"/>
                <w:lang w:val="kk-KZ"/>
              </w:rPr>
              <w:t xml:space="preserve"> СӨОЖ</w:t>
            </w:r>
            <w:r w:rsidRPr="00102DED">
              <w:rPr>
                <w:rFonts w:ascii="Times New Roman" w:eastAsia="Calibri" w:hAnsi="Times New Roman" w:cs="Arial"/>
                <w:b/>
                <w:sz w:val="24"/>
                <w:szCs w:val="24"/>
              </w:rPr>
              <w:t>)</w:t>
            </w:r>
          </w:p>
        </w:tc>
        <w:tc>
          <w:tcPr>
            <w:tcW w:w="996" w:type="dxa"/>
            <w:gridSpan w:val="2"/>
            <w:tcBorders>
              <w:top w:val="single" w:sz="4" w:space="0" w:color="auto"/>
              <w:left w:val="single" w:sz="4" w:space="0" w:color="auto"/>
              <w:bottom w:val="single" w:sz="4" w:space="0" w:color="auto"/>
              <w:right w:val="single" w:sz="4" w:space="0" w:color="auto"/>
            </w:tcBorders>
          </w:tcPr>
          <w:p w:rsidR="00102DED" w:rsidRPr="00102DED" w:rsidRDefault="00102DED" w:rsidP="00102DED">
            <w:pPr>
              <w:spacing w:after="0" w:line="240" w:lineRule="auto"/>
              <w:jc w:val="center"/>
              <w:rPr>
                <w:rFonts w:ascii="Times New Roman" w:eastAsia="Calibri" w:hAnsi="Times New Roman" w:cs="Arial"/>
                <w:b/>
                <w:lang w:val="kk-KZ" w:eastAsia="ru-RU"/>
              </w:rPr>
            </w:pPr>
            <w:r w:rsidRPr="00102DED">
              <w:rPr>
                <w:rFonts w:ascii="Times New Roman" w:eastAsia="Calibri" w:hAnsi="Times New Roman" w:cs="Arial"/>
                <w:b/>
                <w:sz w:val="24"/>
                <w:szCs w:val="24"/>
                <w:lang w:val="kk-KZ"/>
              </w:rPr>
              <w:t>Сағат саны</w:t>
            </w:r>
          </w:p>
        </w:tc>
        <w:tc>
          <w:tcPr>
            <w:tcW w:w="1259" w:type="dxa"/>
            <w:gridSpan w:val="2"/>
            <w:tcBorders>
              <w:top w:val="single" w:sz="4" w:space="0" w:color="auto"/>
              <w:left w:val="single" w:sz="4" w:space="0" w:color="auto"/>
              <w:bottom w:val="single" w:sz="4" w:space="0" w:color="auto"/>
              <w:right w:val="single" w:sz="4" w:space="0" w:color="auto"/>
            </w:tcBorders>
          </w:tcPr>
          <w:p w:rsidR="00102DED" w:rsidRPr="00102DED" w:rsidRDefault="00102DED" w:rsidP="00102DED">
            <w:pPr>
              <w:spacing w:after="0" w:line="240" w:lineRule="auto"/>
              <w:jc w:val="center"/>
              <w:rPr>
                <w:rFonts w:ascii="Times New Roman" w:eastAsia="Calibri" w:hAnsi="Times New Roman" w:cs="Arial"/>
                <w:b/>
                <w:lang w:val="kk-KZ" w:eastAsia="ru-RU"/>
              </w:rPr>
            </w:pPr>
            <w:proofErr w:type="spellStart"/>
            <w:r w:rsidRPr="00102DED">
              <w:rPr>
                <w:rFonts w:ascii="Times New Roman" w:eastAsia="Calibri" w:hAnsi="Times New Roman" w:cs="Arial"/>
                <w:b/>
                <w:sz w:val="24"/>
                <w:szCs w:val="24"/>
              </w:rPr>
              <w:t>Максимал</w:t>
            </w:r>
            <w:proofErr w:type="spellEnd"/>
            <w:r w:rsidRPr="00102DED">
              <w:rPr>
                <w:rFonts w:ascii="Times New Roman" w:eastAsia="Calibri" w:hAnsi="Times New Roman" w:cs="Arial"/>
                <w:b/>
                <w:sz w:val="24"/>
                <w:szCs w:val="24"/>
                <w:lang w:val="kk-KZ"/>
              </w:rPr>
              <w:t>ды бал</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206" w:type="dxa"/>
            <w:gridSpan w:val="13"/>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hd w:val="clear" w:color="auto" w:fill="FFFFFF"/>
              <w:suppressAutoHyphens/>
              <w:spacing w:after="0" w:line="259" w:lineRule="auto"/>
              <w:jc w:val="center"/>
              <w:rPr>
                <w:rFonts w:ascii="Times New Roman" w:eastAsia="Calibri" w:hAnsi="Times New Roman" w:cs="Times New Roman"/>
                <w:b/>
                <w:bCs/>
                <w:i/>
                <w:iCs/>
                <w:lang w:val="kk-KZ" w:eastAsia="ru-RU"/>
              </w:rPr>
            </w:pPr>
            <w:r w:rsidRPr="00102DED">
              <w:rPr>
                <w:rFonts w:ascii="Times New Roman" w:eastAsia="Calibri" w:hAnsi="Times New Roman" w:cs="Times New Roman"/>
                <w:b/>
                <w:i/>
                <w:lang w:val="kk-KZ" w:eastAsia="ru-RU"/>
              </w:rPr>
              <w:t>Модуль 1 – Құранды интерпретациялау әдістері</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en-US" w:eastAsia="ru-RU"/>
              </w:rPr>
            </w:pPr>
            <w:r w:rsidRPr="00102DED">
              <w:rPr>
                <w:rFonts w:ascii="Times New Roman" w:eastAsia="Calibri" w:hAnsi="Times New Roman" w:cs="Times New Roman"/>
                <w:lang w:val="en-US" w:eastAsia="ru-RU"/>
              </w:rPr>
              <w:t>1</w:t>
            </w: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Times New Roman" w:hAnsi="Times New Roman" w:cs="Arial"/>
                <w:b/>
                <w:lang w:val="kk-KZ" w:eastAsia="ru-RU"/>
              </w:rPr>
              <w:t>Дәріс 1.</w:t>
            </w:r>
            <w:r w:rsidR="002A0D24">
              <w:rPr>
                <w:rFonts w:ascii="Times New Roman" w:eastAsia="Times New Roman" w:hAnsi="Times New Roman" w:cs="Arial"/>
                <w:lang w:val="kk-KZ" w:eastAsia="ru-RU"/>
              </w:rPr>
              <w:t xml:space="preserve"> </w:t>
            </w:r>
            <w:r w:rsidR="00986A5F">
              <w:rPr>
                <w:rFonts w:ascii="Times New Roman" w:eastAsia="Times New Roman" w:hAnsi="Times New Roman" w:cs="Arial"/>
                <w:lang w:val="kk-KZ" w:eastAsia="ru-RU"/>
              </w:rPr>
              <w:t xml:space="preserve">Тақырыпқа кіріспе: </w:t>
            </w:r>
            <w:r w:rsidRPr="00102DED">
              <w:rPr>
                <w:rFonts w:ascii="Times New Roman" w:eastAsia="Calibri" w:hAnsi="Times New Roman" w:cs="Arial"/>
                <w:lang w:val="kk-KZ"/>
              </w:rPr>
              <w:t>Құран аяттарын тәпсі</w:t>
            </w:r>
            <w:r>
              <w:rPr>
                <w:rFonts w:ascii="Times New Roman" w:eastAsia="Calibri" w:hAnsi="Times New Roman" w:cs="Arial"/>
                <w:lang w:val="kk-KZ"/>
              </w:rPr>
              <w:t>р</w:t>
            </w:r>
            <w:r w:rsidRPr="00102DED">
              <w:rPr>
                <w:rFonts w:ascii="Times New Roman" w:eastAsia="Calibri" w:hAnsi="Times New Roman" w:cs="Arial"/>
                <w:lang w:val="kk-KZ"/>
              </w:rPr>
              <w:t>леу негіздері мен жолдары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Times New Roman" w:hAnsi="Times New Roman" w:cs="Arial"/>
                <w:b/>
                <w:lang w:val="kk-KZ" w:eastAsia="ru-RU"/>
              </w:rPr>
              <w:t>Семинар 1.</w:t>
            </w:r>
            <w:r w:rsidRPr="00102DED">
              <w:rPr>
                <w:rFonts w:ascii="Times New Roman" w:eastAsia="Calibri" w:hAnsi="Times New Roman" w:cs="Arial"/>
                <w:lang w:val="kk-KZ"/>
              </w:rPr>
              <w:t xml:space="preserve">  </w:t>
            </w:r>
            <w:r w:rsidRPr="00102DED">
              <w:rPr>
                <w:rFonts w:ascii="Times New Roman" w:eastAsia="Calibri" w:hAnsi="Times New Roman" w:cs="Times New Roman"/>
                <w:sz w:val="24"/>
                <w:szCs w:val="24"/>
                <w:lang w:val="kk-KZ"/>
              </w:rPr>
              <w:t>Исламдағы негізгі дереккөздер.</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rPr>
              <w:t>10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2</w:t>
            </w: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Дәріс 2.</w:t>
            </w:r>
            <w:r w:rsidRPr="00102DED">
              <w:rPr>
                <w:rFonts w:ascii="Times New Roman" w:eastAsia="Calibri" w:hAnsi="Times New Roman" w:cs="Arial"/>
                <w:sz w:val="24"/>
                <w:szCs w:val="24"/>
                <w:lang w:val="kk-KZ"/>
              </w:rPr>
              <w:t xml:space="preserve"> Пайғамбар (с.а.с.) мен сахабалар дәуіріндегі тәпсір</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rPr>
            </w:pP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Семинар 2</w:t>
            </w:r>
            <w:r w:rsidRPr="00102DED">
              <w:rPr>
                <w:rFonts w:ascii="Times New Roman" w:eastAsia="Calibri" w:hAnsi="Times New Roman" w:cs="Arial"/>
                <w:sz w:val="24"/>
                <w:szCs w:val="24"/>
                <w:lang w:val="kk-KZ"/>
              </w:rPr>
              <w:t>.</w:t>
            </w:r>
            <w:r w:rsidRPr="00102DED">
              <w:rPr>
                <w:rFonts w:ascii="Times New Roman" w:eastAsia="Times New Roman" w:hAnsi="Times New Roman" w:cs="Arial"/>
                <w:sz w:val="24"/>
                <w:szCs w:val="24"/>
                <w:lang w:val="kk-KZ" w:eastAsia="ru-RU"/>
              </w:rPr>
              <w:t xml:space="preserve"> </w:t>
            </w:r>
            <w:r w:rsidRPr="00102DED">
              <w:rPr>
                <w:rFonts w:ascii="Times New Roman" w:eastAsia="Calibri" w:hAnsi="Times New Roman" w:cs="Arial"/>
                <w:sz w:val="24"/>
                <w:szCs w:val="24"/>
                <w:lang w:val="kk-KZ"/>
              </w:rPr>
              <w:t>Сахабалар кезеңіндегі тәпсір негіздері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rPr>
            </w:pPr>
            <w:r w:rsidRPr="00102DED">
              <w:rPr>
                <w:rFonts w:ascii="Times New Roman" w:eastAsia="Calibri" w:hAnsi="Times New Roman" w:cs="Times New Roman"/>
                <w:lang w:val="kk-KZ"/>
              </w:rPr>
              <w:t>10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right w:val="single" w:sz="4" w:space="0" w:color="auto"/>
            </w:tcBorders>
            <w:vAlign w:val="center"/>
          </w:tcPr>
          <w:p w:rsidR="00102DED" w:rsidRPr="00102DED" w:rsidRDefault="00102DED" w:rsidP="00102DED">
            <w:pPr>
              <w:spacing w:after="0" w:line="240" w:lineRule="auto"/>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 xml:space="preserve">      3</w:t>
            </w:r>
          </w:p>
        </w:tc>
        <w:tc>
          <w:tcPr>
            <w:tcW w:w="6805" w:type="dxa"/>
            <w:gridSpan w:val="7"/>
            <w:tcBorders>
              <w:top w:val="single" w:sz="4" w:space="0" w:color="auto"/>
              <w:left w:val="single" w:sz="4" w:space="0" w:color="auto"/>
              <w:bottom w:val="single" w:sz="4" w:space="0" w:color="auto"/>
              <w:right w:val="single" w:sz="4" w:space="0" w:color="auto"/>
            </w:tcBorders>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Дәріс 3.</w:t>
            </w:r>
            <w:r w:rsidRPr="00102DED">
              <w:rPr>
                <w:rFonts w:ascii="Times New Roman" w:eastAsia="Calibri" w:hAnsi="Times New Roman" w:cs="Arial"/>
                <w:sz w:val="24"/>
                <w:szCs w:val="24"/>
                <w:lang w:val="kk-KZ"/>
              </w:rPr>
              <w:t xml:space="preserve"> Табиғиндер дәуіріндегі тәпсір</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rPr>
            </w:pP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left w:val="single" w:sz="4" w:space="0" w:color="auto"/>
              <w:right w:val="single" w:sz="4" w:space="0" w:color="auto"/>
            </w:tcBorders>
            <w:vAlign w:val="center"/>
            <w:hideMark/>
          </w:tcPr>
          <w:p w:rsidR="00102DED" w:rsidRPr="00102DED" w:rsidRDefault="00102DED" w:rsidP="00102DED">
            <w:pPr>
              <w:spacing w:after="0" w:line="240" w:lineRule="auto"/>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Семинар 3.</w:t>
            </w:r>
            <w:r w:rsidRPr="00102DED">
              <w:rPr>
                <w:rFonts w:ascii="Times New Roman" w:eastAsia="Calibri" w:hAnsi="Times New Roman" w:cs="Arial"/>
                <w:sz w:val="24"/>
                <w:szCs w:val="24"/>
                <w:lang w:val="kk-KZ"/>
              </w:rPr>
              <w:t xml:space="preserve"> Табиғиндар кезеңіндегі тәпсір әдіснамасы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rPr>
            </w:pPr>
            <w:r w:rsidRPr="00102DED">
              <w:rPr>
                <w:rFonts w:ascii="Times New Roman" w:eastAsia="Calibri" w:hAnsi="Times New Roman" w:cs="Times New Roman"/>
                <w:lang w:val="kk-KZ"/>
              </w:rPr>
              <w:t>10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contextualSpacing/>
              <w:jc w:val="both"/>
              <w:rPr>
                <w:rFonts w:ascii="Times New Roman" w:eastAsia="Calibri" w:hAnsi="Times New Roman" w:cs="Times New Roman"/>
                <w:sz w:val="24"/>
                <w:szCs w:val="24"/>
                <w:lang w:val="kk-KZ"/>
              </w:rPr>
            </w:pPr>
            <w:r w:rsidRPr="00102DED">
              <w:rPr>
                <w:rFonts w:ascii="Times New Roman" w:eastAsia="Calibri" w:hAnsi="Times New Roman" w:cs="Times New Roman"/>
                <w:b/>
                <w:sz w:val="24"/>
                <w:szCs w:val="24"/>
                <w:lang w:val="kk-KZ"/>
              </w:rPr>
              <w:t>СӨОЖ 1.</w:t>
            </w:r>
            <w:r w:rsidRPr="00102DED">
              <w:rPr>
                <w:rFonts w:ascii="Times New Roman" w:eastAsia="Calibri" w:hAnsi="Times New Roman" w:cs="Times New Roman"/>
                <w:sz w:val="24"/>
                <w:szCs w:val="24"/>
                <w:lang w:val="kk-KZ"/>
              </w:rPr>
              <w:t xml:space="preserve"> СӨЖ 1. Алғашқы тәпсір еңбектері жайлы қосымша мәліметтер қарастыру</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rPr>
            </w:pPr>
            <w:r w:rsidRPr="00102DED">
              <w:rPr>
                <w:rFonts w:ascii="Times New Roman" w:eastAsia="Calibri" w:hAnsi="Times New Roman" w:cs="Times New Roman"/>
                <w:lang w:val="kk-KZ"/>
              </w:rPr>
              <w:t>25</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4</w:t>
            </w: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Дәріс 4</w:t>
            </w:r>
            <w:r w:rsidRPr="00102DED">
              <w:rPr>
                <w:rFonts w:ascii="Times New Roman" w:eastAsia="Calibri" w:hAnsi="Times New Roman" w:cs="Arial"/>
                <w:sz w:val="24"/>
                <w:szCs w:val="24"/>
                <w:lang w:val="kk-KZ"/>
              </w:rPr>
              <w:t>. Сахабалар мен табиғиндердің тәпсір саласында түрлі көзқарасты ұстануларының мәні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rPr>
            </w:pP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Семинар 4.</w:t>
            </w:r>
            <w:r w:rsidRPr="00102DED">
              <w:rPr>
                <w:rFonts w:ascii="Times New Roman" w:eastAsia="Times New Roman" w:hAnsi="Times New Roman" w:cs="Arial"/>
                <w:sz w:val="24"/>
                <w:szCs w:val="24"/>
                <w:lang w:val="kk-KZ"/>
              </w:rPr>
              <w:t xml:space="preserve"> </w:t>
            </w:r>
            <w:r w:rsidRPr="00102DED">
              <w:rPr>
                <w:rFonts w:ascii="Times New Roman" w:eastAsia="Calibri" w:hAnsi="Times New Roman" w:cs="Arial"/>
                <w:sz w:val="24"/>
                <w:szCs w:val="24"/>
                <w:lang w:val="kk-KZ"/>
              </w:rPr>
              <w:t>Сахабалар мен табиғиндер дәуіріндегі тәпсір ғылымының дамуы және ерекшеліктері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rPr>
            </w:pPr>
            <w:r w:rsidRPr="00102DED">
              <w:rPr>
                <w:rFonts w:ascii="Times New Roman" w:eastAsia="Calibri" w:hAnsi="Times New Roman" w:cs="Times New Roman"/>
                <w:lang w:val="kk-KZ"/>
              </w:rPr>
              <w:t>10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5"/>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5</w:t>
            </w: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Дәріс 5.</w:t>
            </w:r>
            <w:r w:rsidRPr="00102DED">
              <w:rPr>
                <w:rFonts w:ascii="Times New Roman" w:eastAsia="Calibri" w:hAnsi="Times New Roman" w:cs="Arial"/>
                <w:sz w:val="24"/>
                <w:szCs w:val="24"/>
                <w:lang w:val="kk-KZ"/>
              </w:rPr>
              <w:t xml:space="preserve"> Құранды интерпретациялау әдістемесі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rPr>
            </w:pP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Семинар 5.</w:t>
            </w:r>
            <w:r w:rsidRPr="00102DED">
              <w:rPr>
                <w:rFonts w:ascii="Times New Roman" w:eastAsia="Times New Roman" w:hAnsi="Times New Roman" w:cs="Arial"/>
                <w:sz w:val="24"/>
                <w:szCs w:val="24"/>
                <w:lang w:val="kk-KZ" w:eastAsia="ru-RU"/>
              </w:rPr>
              <w:t xml:space="preserve"> Құран тәпсіріндегі «Нақыл» және «Ижтиһад» әдістері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rPr>
            </w:pPr>
            <w:r w:rsidRPr="00102DED">
              <w:rPr>
                <w:rFonts w:ascii="Times New Roman" w:eastAsia="Calibri" w:hAnsi="Times New Roman" w:cs="Times New Roman"/>
                <w:lang w:val="kk-KZ"/>
              </w:rPr>
              <w:t>10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986A5F">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 xml:space="preserve">СӨОЖ 2.  </w:t>
            </w:r>
            <w:r w:rsidRPr="00102DED">
              <w:rPr>
                <w:rFonts w:ascii="Times New Roman" w:eastAsia="Calibri" w:hAnsi="Times New Roman" w:cs="Arial"/>
                <w:color w:val="212529"/>
                <w:sz w:val="24"/>
                <w:szCs w:val="24"/>
                <w:lang w:val="kk-KZ" w:eastAsia="ru-RU"/>
              </w:rPr>
              <w:t>«Әт-Тахрир фи усулит-тафсир» кітабы</w:t>
            </w:r>
            <w:r w:rsidR="00986A5F">
              <w:rPr>
                <w:rFonts w:ascii="Times New Roman" w:eastAsia="Calibri" w:hAnsi="Times New Roman" w:cs="Arial"/>
                <w:color w:val="212529"/>
                <w:sz w:val="24"/>
                <w:szCs w:val="24"/>
                <w:lang w:val="kk-KZ" w:eastAsia="ru-RU"/>
              </w:rPr>
              <w:t>:</w:t>
            </w:r>
            <w:r w:rsidR="00986A5F" w:rsidRPr="00102DED">
              <w:rPr>
                <w:rFonts w:ascii="Times New Roman" w:eastAsia="Calibri" w:hAnsi="Times New Roman" w:cs="Arial"/>
                <w:color w:val="212529"/>
                <w:sz w:val="24"/>
                <w:szCs w:val="24"/>
                <w:lang w:val="kk-KZ" w:eastAsia="ru-RU"/>
              </w:rPr>
              <w:t xml:space="preserve"> </w:t>
            </w:r>
            <w:r w:rsidR="00986A5F" w:rsidRPr="00102DED">
              <w:rPr>
                <w:rFonts w:ascii="Times New Roman" w:eastAsia="Calibri" w:hAnsi="Times New Roman" w:cs="Arial"/>
                <w:color w:val="212529"/>
                <w:sz w:val="24"/>
                <w:szCs w:val="24"/>
                <w:lang w:val="kk-KZ" w:eastAsia="ru-RU"/>
              </w:rPr>
              <w:t>Құран тәпсір әдістерін қарастыру.</w:t>
            </w:r>
            <w:r w:rsidR="00986A5F">
              <w:rPr>
                <w:rFonts w:ascii="Times New Roman" w:eastAsia="Calibri" w:hAnsi="Times New Roman" w:cs="Arial"/>
                <w:color w:val="212529"/>
                <w:sz w:val="24"/>
                <w:szCs w:val="24"/>
                <w:lang w:val="kk-KZ" w:eastAsia="ru-RU"/>
              </w:rPr>
              <w:t xml:space="preserve"> </w:t>
            </w:r>
            <w:r w:rsidR="00986A5F" w:rsidRPr="00102DED">
              <w:rPr>
                <w:rFonts w:ascii="Times New Roman" w:eastAsia="Calibri" w:hAnsi="Times New Roman" w:cs="Times New Roman"/>
                <w:color w:val="212529"/>
                <w:sz w:val="24"/>
                <w:szCs w:val="24"/>
                <w:lang w:val="kk-KZ" w:eastAsia="ru-RU"/>
              </w:rPr>
              <w:t>Мұсағид ибн Сулайман, Жидда, 2017.</w:t>
            </w:r>
            <w:r w:rsidR="00986A5F">
              <w:rPr>
                <w:rFonts w:ascii="Times New Roman" w:eastAsia="Calibri" w:hAnsi="Times New Roman" w:cs="Times New Roman"/>
                <w:color w:val="212529"/>
                <w:sz w:val="24"/>
                <w:szCs w:val="24"/>
                <w:lang w:val="kk-KZ" w:eastAsia="ru-RU"/>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rPr>
            </w:pPr>
            <w:r w:rsidRPr="00102DED">
              <w:rPr>
                <w:rFonts w:ascii="Times New Roman" w:eastAsia="Calibri" w:hAnsi="Times New Roman" w:cs="Times New Roman"/>
                <w:lang w:val="kk-KZ"/>
              </w:rPr>
              <w:t>25</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trPr>
        <w:tc>
          <w:tcPr>
            <w:tcW w:w="1133" w:type="dxa"/>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b/>
                <w:lang w:val="kk-KZ" w:eastAsia="ru-RU"/>
              </w:rPr>
            </w:pPr>
            <w:r w:rsidRPr="00102DED">
              <w:rPr>
                <w:rFonts w:ascii="Times New Roman" w:eastAsia="Calibri" w:hAnsi="Times New Roman" w:cs="Times New Roman"/>
                <w:b/>
                <w:lang w:val="kk-KZ" w:eastAsia="ru-RU"/>
              </w:rPr>
              <w:t>РК 1</w:t>
            </w:r>
          </w:p>
        </w:tc>
        <w:tc>
          <w:tcPr>
            <w:tcW w:w="6805" w:type="dxa"/>
            <w:gridSpan w:val="7"/>
            <w:tcBorders>
              <w:top w:val="single" w:sz="4" w:space="0" w:color="auto"/>
              <w:left w:val="single" w:sz="4" w:space="0" w:color="auto"/>
              <w:bottom w:val="single" w:sz="4" w:space="0" w:color="auto"/>
              <w:right w:val="single" w:sz="4" w:space="0" w:color="auto"/>
            </w:tcBorders>
          </w:tcPr>
          <w:p w:rsidR="00102DED" w:rsidRPr="00102DED" w:rsidRDefault="00102DED" w:rsidP="00102DED">
            <w:pPr>
              <w:spacing w:after="0" w:line="240" w:lineRule="auto"/>
              <w:jc w:val="both"/>
              <w:rPr>
                <w:rFonts w:ascii="Times New Roman" w:eastAsia="Calibri" w:hAnsi="Times New Roman" w:cs="Arial"/>
                <w:b/>
                <w:sz w:val="24"/>
                <w:szCs w:val="24"/>
                <w:lang w:val="kk-KZ"/>
              </w:rPr>
            </w:pPr>
            <w:r w:rsidRPr="00102DED">
              <w:rPr>
                <w:rFonts w:ascii="Times New Roman" w:eastAsia="Calibri" w:hAnsi="Times New Roman" w:cs="Arial"/>
                <w:b/>
                <w:sz w:val="24"/>
                <w:szCs w:val="24"/>
                <w:lang w:val="kk-KZ"/>
              </w:rPr>
              <w:t>1 Аралық бақылау</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b/>
                <w:lang w:val="kk-KZ"/>
              </w:rPr>
            </w:pPr>
            <w:r w:rsidRPr="00102DED">
              <w:rPr>
                <w:rFonts w:ascii="Times New Roman" w:eastAsia="Calibri" w:hAnsi="Times New Roman" w:cs="Times New Roman"/>
                <w:b/>
                <w:lang w:val="kk-KZ"/>
              </w:rPr>
              <w:t>100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6</w:t>
            </w: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 xml:space="preserve">Дәріс 6. </w:t>
            </w:r>
            <w:r w:rsidRPr="00102DED">
              <w:rPr>
                <w:rFonts w:ascii="Times New Roman" w:eastAsia="Calibri" w:hAnsi="Times New Roman" w:cs="Arial"/>
                <w:bCs/>
                <w:sz w:val="24"/>
                <w:szCs w:val="24"/>
                <w:lang w:val="kk-KZ"/>
              </w:rPr>
              <w:t>Құранды ой-пікірімен тәпсірлеушіге қажет болған ғылымдар</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rPr>
            </w:pP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986A5F">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Семинар 6.</w:t>
            </w:r>
            <w:r w:rsidRPr="00102DED">
              <w:rPr>
                <w:rFonts w:ascii="Times New Roman" w:eastAsia="Calibri" w:hAnsi="Times New Roman" w:cs="Arial"/>
                <w:sz w:val="24"/>
                <w:szCs w:val="24"/>
                <w:lang w:val="kk-KZ"/>
              </w:rPr>
              <w:t xml:space="preserve"> Тәпсіршінің шарттары және әде</w:t>
            </w:r>
            <w:r w:rsidR="00986A5F">
              <w:rPr>
                <w:rFonts w:ascii="Times New Roman" w:eastAsia="Calibri" w:hAnsi="Times New Roman" w:cs="Arial"/>
                <w:sz w:val="24"/>
                <w:szCs w:val="24"/>
                <w:lang w:val="kk-KZ"/>
              </w:rPr>
              <w:t>п</w:t>
            </w:r>
            <w:r w:rsidRPr="00102DED">
              <w:rPr>
                <w:rFonts w:ascii="Times New Roman" w:eastAsia="Calibri" w:hAnsi="Times New Roman" w:cs="Arial"/>
                <w:sz w:val="24"/>
                <w:szCs w:val="24"/>
                <w:lang w:val="kk-KZ"/>
              </w:rPr>
              <w:t>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rPr>
            </w:pPr>
            <w:r w:rsidRPr="00102DED">
              <w:rPr>
                <w:rFonts w:ascii="Times New Roman" w:eastAsia="Calibri" w:hAnsi="Times New Roman" w:cs="Times New Roman"/>
                <w:lang w:val="kk-KZ"/>
              </w:rPr>
              <w:t>10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val="restart"/>
            <w:tcBorders>
              <w:top w:val="single" w:sz="4" w:space="0" w:color="auto"/>
              <w:left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7</w:t>
            </w: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Дәріс 7</w:t>
            </w:r>
            <w:r w:rsidRPr="00102DED">
              <w:rPr>
                <w:rFonts w:ascii="Times New Roman" w:eastAsia="Calibri" w:hAnsi="Times New Roman" w:cs="Arial"/>
                <w:sz w:val="24"/>
                <w:szCs w:val="24"/>
                <w:lang w:val="kk-KZ"/>
              </w:rPr>
              <w:t xml:space="preserve">. </w:t>
            </w:r>
            <w:r w:rsidRPr="00102DED">
              <w:rPr>
                <w:rFonts w:ascii="Times New Roman" w:eastAsia="Calibri" w:hAnsi="Times New Roman" w:cs="Arial"/>
                <w:bCs/>
                <w:sz w:val="24"/>
                <w:szCs w:val="24"/>
                <w:lang w:val="kk-KZ"/>
              </w:rPr>
              <w:t>Тәпсір қағидалары</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rPr>
            </w:pP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3" w:type="dxa"/>
            <w:vMerge/>
            <w:tcBorders>
              <w:left w:val="single" w:sz="4" w:space="0" w:color="auto"/>
              <w:right w:val="single" w:sz="4" w:space="0" w:color="auto"/>
            </w:tcBorders>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986A5F">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Семинар 7.</w:t>
            </w:r>
            <w:r w:rsidRPr="00102DED">
              <w:rPr>
                <w:rFonts w:ascii="Times New Roman" w:eastAsia="Calibri" w:hAnsi="Times New Roman" w:cs="Arial"/>
                <w:sz w:val="24"/>
                <w:szCs w:val="24"/>
                <w:lang w:val="kk-KZ"/>
              </w:rPr>
              <w:t xml:space="preserve"> </w:t>
            </w:r>
            <w:r w:rsidRPr="00102DED">
              <w:rPr>
                <w:rFonts w:ascii="Times New Roman" w:eastAsia="Times New Roman" w:hAnsi="Times New Roman" w:cs="Arial"/>
                <w:sz w:val="24"/>
                <w:szCs w:val="24"/>
                <w:lang w:val="kk-KZ" w:eastAsia="ru-RU"/>
              </w:rPr>
              <w:t>Тәпсірдегі «тәржих» мә</w:t>
            </w:r>
            <w:r w:rsidR="00986A5F">
              <w:rPr>
                <w:rFonts w:ascii="Times New Roman" w:eastAsia="Times New Roman" w:hAnsi="Times New Roman" w:cs="Arial"/>
                <w:sz w:val="24"/>
                <w:szCs w:val="24"/>
                <w:lang w:val="kk-KZ" w:eastAsia="ru-RU"/>
              </w:rPr>
              <w:t>с</w:t>
            </w:r>
            <w:r w:rsidRPr="00102DED">
              <w:rPr>
                <w:rFonts w:ascii="Times New Roman" w:eastAsia="Times New Roman" w:hAnsi="Times New Roman" w:cs="Arial"/>
                <w:sz w:val="24"/>
                <w:szCs w:val="24"/>
                <w:lang w:val="kk-KZ" w:eastAsia="ru-RU"/>
              </w:rPr>
              <w:t>е</w:t>
            </w:r>
            <w:r w:rsidR="00986A5F">
              <w:rPr>
                <w:rFonts w:ascii="Times New Roman" w:eastAsia="Times New Roman" w:hAnsi="Times New Roman" w:cs="Arial"/>
                <w:sz w:val="24"/>
                <w:szCs w:val="24"/>
                <w:lang w:val="kk-KZ" w:eastAsia="ru-RU"/>
              </w:rPr>
              <w:t>лес</w:t>
            </w:r>
            <w:r w:rsidRPr="00102DED">
              <w:rPr>
                <w:rFonts w:ascii="Times New Roman" w:eastAsia="Times New Roman" w:hAnsi="Times New Roman" w:cs="Arial"/>
                <w:sz w:val="24"/>
                <w:szCs w:val="24"/>
                <w:lang w:val="kk-KZ" w:eastAsia="ru-RU"/>
              </w:rPr>
              <w:t>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160" w:line="259" w:lineRule="auto"/>
              <w:rPr>
                <w:rFonts w:ascii="Times New Roman" w:eastAsia="Calibri" w:hAnsi="Times New Roman" w:cs="Times New Roman"/>
                <w:lang w:val="kk-KZ" w:eastAsia="ru-RU"/>
              </w:rPr>
            </w:pPr>
            <w:r w:rsidRPr="00102DED">
              <w:rPr>
                <w:rFonts w:ascii="Times New Roman" w:eastAsia="Calibri" w:hAnsi="Times New Roman" w:cs="Times New Roman"/>
                <w:lang w:val="kk-KZ"/>
              </w:rPr>
              <w:t xml:space="preserve">         10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6"/>
        </w:trPr>
        <w:tc>
          <w:tcPr>
            <w:tcW w:w="1133" w:type="dxa"/>
            <w:vMerge/>
            <w:tcBorders>
              <w:left w:val="single" w:sz="4" w:space="0" w:color="auto"/>
              <w:right w:val="single" w:sz="4" w:space="0" w:color="auto"/>
            </w:tcBorders>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right w:val="single" w:sz="4" w:space="0" w:color="auto"/>
            </w:tcBorders>
          </w:tcPr>
          <w:p w:rsidR="00102DED" w:rsidRPr="00102DED" w:rsidRDefault="00102DED" w:rsidP="00102DED">
            <w:pPr>
              <w:spacing w:after="0" w:line="240" w:lineRule="auto"/>
              <w:jc w:val="both"/>
              <w:rPr>
                <w:rFonts w:ascii="Times New Roman" w:eastAsia="Times New Roman" w:hAnsi="Times New Roman" w:cs="Arial"/>
                <w:lang w:val="kk-KZ" w:eastAsia="ru-RU"/>
              </w:rPr>
            </w:pPr>
            <w:r w:rsidRPr="00102DED">
              <w:rPr>
                <w:rFonts w:ascii="Times New Roman" w:eastAsia="Calibri" w:hAnsi="Times New Roman" w:cs="Arial"/>
                <w:b/>
                <w:sz w:val="24"/>
                <w:szCs w:val="24"/>
                <w:lang w:val="kk-KZ"/>
              </w:rPr>
              <w:t>СӨОЖ 3</w:t>
            </w:r>
            <w:r w:rsidRPr="00102DED">
              <w:rPr>
                <w:rFonts w:ascii="Times New Roman" w:eastAsia="Calibri" w:hAnsi="Times New Roman" w:cs="Arial"/>
                <w:sz w:val="24"/>
                <w:szCs w:val="24"/>
                <w:shd w:val="clear" w:color="auto" w:fill="FFFFFF"/>
                <w:lang w:val="kk-KZ"/>
              </w:rPr>
              <w:t xml:space="preserve">. </w:t>
            </w:r>
            <w:r w:rsidRPr="00102DED">
              <w:rPr>
                <w:rFonts w:ascii="Times New Roman" w:eastAsia="Calibri" w:hAnsi="Times New Roman" w:cs="Arial"/>
                <w:color w:val="212529"/>
                <w:sz w:val="24"/>
                <w:szCs w:val="24"/>
                <w:lang w:val="kk-KZ" w:eastAsia="ru-RU"/>
              </w:rPr>
              <w:t>«Кайфа нафһаму әл-Қуран» кітабын талдау.</w:t>
            </w:r>
            <w:r w:rsidR="00986A5F" w:rsidRPr="00102DED">
              <w:rPr>
                <w:rFonts w:ascii="Times New Roman" w:eastAsia="Calibri" w:hAnsi="Times New Roman" w:cs="Times New Roman"/>
                <w:color w:val="212529"/>
                <w:sz w:val="24"/>
                <w:szCs w:val="24"/>
                <w:lang w:val="kk-KZ" w:eastAsia="ru-RU"/>
              </w:rPr>
              <w:t xml:space="preserve"> </w:t>
            </w:r>
            <w:r w:rsidR="00986A5F" w:rsidRPr="00102DED">
              <w:rPr>
                <w:rFonts w:ascii="Times New Roman" w:eastAsia="Calibri" w:hAnsi="Times New Roman" w:cs="Times New Roman"/>
                <w:color w:val="212529"/>
                <w:sz w:val="24"/>
                <w:szCs w:val="24"/>
                <w:lang w:val="kk-KZ" w:eastAsia="ru-RU"/>
              </w:rPr>
              <w:t>Мұхаммед ибн Жамил, Жидда, 1994.</w:t>
            </w:r>
          </w:p>
        </w:tc>
        <w:tc>
          <w:tcPr>
            <w:tcW w:w="993" w:type="dxa"/>
            <w:gridSpan w:val="2"/>
            <w:tcBorders>
              <w:top w:val="single" w:sz="4" w:space="0" w:color="auto"/>
              <w:left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1275" w:type="dxa"/>
            <w:gridSpan w:val="3"/>
            <w:tcBorders>
              <w:top w:val="single" w:sz="4" w:space="0" w:color="auto"/>
              <w:left w:val="single" w:sz="4" w:space="0" w:color="auto"/>
              <w:right w:val="single" w:sz="4" w:space="0" w:color="auto"/>
            </w:tcBorders>
            <w:vAlign w:val="center"/>
          </w:tcPr>
          <w:p w:rsidR="00102DED" w:rsidRPr="00102DED" w:rsidRDefault="00102DED" w:rsidP="00102DED">
            <w:pPr>
              <w:spacing w:after="160" w:line="259" w:lineRule="auto"/>
              <w:rPr>
                <w:rFonts w:ascii="Times New Roman" w:eastAsia="Calibri" w:hAnsi="Times New Roman" w:cs="Times New Roman"/>
                <w:lang w:val="kk-KZ"/>
              </w:rPr>
            </w:pPr>
            <w:r w:rsidRPr="00102DED">
              <w:rPr>
                <w:rFonts w:ascii="Times New Roman" w:eastAsia="Calibri" w:hAnsi="Times New Roman" w:cs="Times New Roman"/>
                <w:lang w:val="kk-KZ"/>
              </w:rPr>
              <w:t xml:space="preserve">        15</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9"/>
        </w:trPr>
        <w:tc>
          <w:tcPr>
            <w:tcW w:w="1133" w:type="dxa"/>
            <w:vMerge w:val="restart"/>
            <w:tcBorders>
              <w:top w:val="single" w:sz="4" w:space="0" w:color="auto"/>
              <w:left w:val="single" w:sz="4" w:space="0" w:color="auto"/>
              <w:right w:val="single" w:sz="4" w:space="0" w:color="auto"/>
            </w:tcBorders>
            <w:vAlign w:val="center"/>
            <w:hideMark/>
          </w:tcPr>
          <w:p w:rsidR="00102DED" w:rsidRPr="00102DED" w:rsidRDefault="00102DED" w:rsidP="00102DED">
            <w:pPr>
              <w:spacing w:after="0" w:line="259"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8</w:t>
            </w: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59" w:lineRule="auto"/>
              <w:contextualSpacing/>
              <w:rPr>
                <w:rFonts w:ascii="Times New Roman" w:eastAsia="Calibri" w:hAnsi="Times New Roman" w:cs="Times New Roman"/>
                <w:bCs/>
                <w:sz w:val="24"/>
                <w:szCs w:val="24"/>
                <w:lang w:val="kk-KZ" w:eastAsia="ru-RU"/>
              </w:rPr>
            </w:pPr>
            <w:r w:rsidRPr="00102DED">
              <w:rPr>
                <w:rFonts w:ascii="Times New Roman" w:eastAsia="Calibri" w:hAnsi="Times New Roman" w:cs="Arial"/>
                <w:b/>
                <w:sz w:val="24"/>
                <w:szCs w:val="24"/>
                <w:lang w:val="kk-KZ"/>
              </w:rPr>
              <w:t xml:space="preserve">Дәріс 8. </w:t>
            </w:r>
            <w:r w:rsidRPr="00102DED">
              <w:rPr>
                <w:rFonts w:ascii="Times New Roman" w:eastAsia="Calibri" w:hAnsi="Times New Roman" w:cs="Arial"/>
                <w:bCs/>
                <w:sz w:val="24"/>
                <w:szCs w:val="24"/>
                <w:lang w:val="kk-KZ"/>
              </w:rPr>
              <w:t>Тәпсір түрлері</w:t>
            </w:r>
          </w:p>
        </w:tc>
        <w:tc>
          <w:tcPr>
            <w:tcW w:w="993" w:type="dxa"/>
            <w:gridSpan w:val="2"/>
            <w:tcBorders>
              <w:top w:val="single" w:sz="4" w:space="0" w:color="auto"/>
              <w:left w:val="single" w:sz="4" w:space="0" w:color="auto"/>
              <w:bottom w:val="single" w:sz="4" w:space="0" w:color="auto"/>
              <w:right w:val="single" w:sz="4" w:space="0" w:color="auto"/>
            </w:tcBorders>
          </w:tcPr>
          <w:p w:rsidR="00102DED" w:rsidRPr="00102DED" w:rsidRDefault="00102DED" w:rsidP="00102DED">
            <w:pPr>
              <w:spacing w:after="0" w:line="259" w:lineRule="auto"/>
              <w:contextualSpacing/>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59" w:lineRule="auto"/>
              <w:contextualSpacing/>
              <w:jc w:val="center"/>
              <w:rPr>
                <w:rFonts w:ascii="Times New Roman" w:eastAsia="Calibri" w:hAnsi="Times New Roman" w:cs="Times New Roman"/>
                <w:b/>
                <w:caps/>
                <w:lang w:val="kk-KZ" w:eastAsia="ru-RU"/>
              </w:rPr>
            </w:pP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0"/>
        </w:trPr>
        <w:tc>
          <w:tcPr>
            <w:tcW w:w="1133" w:type="dxa"/>
            <w:vMerge/>
            <w:tcBorders>
              <w:left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Семинар 8.</w:t>
            </w:r>
            <w:r w:rsidRPr="00102DED">
              <w:rPr>
                <w:rFonts w:ascii="Times New Roman" w:eastAsia="Calibri" w:hAnsi="Times New Roman" w:cs="Arial"/>
                <w:sz w:val="24"/>
                <w:szCs w:val="24"/>
                <w:lang w:val="kk-KZ"/>
              </w:rPr>
              <w:t xml:space="preserve"> «Тәфсир мәсур» және «тәфсир рай» түрлері </w:t>
            </w:r>
            <w:r w:rsidRPr="00102DED">
              <w:rPr>
                <w:rFonts w:ascii="Times New Roman" w:eastAsia="Calibri" w:hAnsi="Times New Roman" w:cs="Arial"/>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rPr>
            </w:pPr>
            <w:r w:rsidRPr="00102DED">
              <w:rPr>
                <w:rFonts w:ascii="Times New Roman" w:eastAsia="Calibri" w:hAnsi="Times New Roman" w:cs="Times New Roman"/>
                <w:lang w:val="kk-KZ"/>
              </w:rPr>
              <w:t>10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0"/>
        </w:trPr>
        <w:tc>
          <w:tcPr>
            <w:tcW w:w="1133" w:type="dxa"/>
            <w:vMerge/>
            <w:tcBorders>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 xml:space="preserve">СӨОЖ 4. </w:t>
            </w:r>
            <w:r w:rsidRPr="00102DED">
              <w:rPr>
                <w:rFonts w:ascii="Times New Roman" w:eastAsia="Calibri" w:hAnsi="Times New Roman" w:cs="Arial"/>
                <w:bCs/>
                <w:sz w:val="24"/>
                <w:szCs w:val="24"/>
                <w:lang w:val="kk-KZ"/>
              </w:rPr>
              <w:t>Қ.Құрманбаевтың</w:t>
            </w:r>
            <w:r w:rsidRPr="00102DED">
              <w:rPr>
                <w:rFonts w:ascii="Times New Roman" w:eastAsia="Calibri" w:hAnsi="Times New Roman" w:cs="Arial"/>
                <w:b/>
                <w:sz w:val="24"/>
                <w:szCs w:val="24"/>
                <w:lang w:val="kk-KZ"/>
              </w:rPr>
              <w:t xml:space="preserve"> «</w:t>
            </w:r>
            <w:r w:rsidRPr="00102DED">
              <w:rPr>
                <w:rFonts w:ascii="Times New Roman" w:eastAsia="Calibri" w:hAnsi="Times New Roman" w:cs="Arial"/>
                <w:color w:val="212529"/>
                <w:sz w:val="24"/>
                <w:szCs w:val="24"/>
                <w:lang w:val="kk-KZ" w:eastAsia="ru-RU"/>
              </w:rPr>
              <w:t>Құран ілімдеріне кіріспе» еңбегіндегі «Тәпсір түрлері» тақырыбын талдау, конспект жазу.</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rPr>
            </w:pPr>
            <w:r w:rsidRPr="00102DED">
              <w:rPr>
                <w:rFonts w:ascii="Times New Roman" w:eastAsia="Calibri" w:hAnsi="Times New Roman" w:cs="Times New Roman"/>
                <w:lang w:val="kk-KZ"/>
              </w:rPr>
              <w:t>15</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3"/>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 xml:space="preserve">       9</w:t>
            </w: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hd w:val="clear" w:color="auto" w:fill="FFFFFF"/>
              <w:tabs>
                <w:tab w:val="left" w:pos="1205"/>
              </w:tabs>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Дәріс 9.</w:t>
            </w:r>
            <w:r w:rsidRPr="00102DED">
              <w:rPr>
                <w:rFonts w:ascii="Times New Roman" w:eastAsia="Calibri" w:hAnsi="Times New Roman" w:cs="Arial"/>
                <w:sz w:val="24"/>
                <w:szCs w:val="24"/>
                <w:lang w:val="kk-KZ"/>
              </w:rPr>
              <w:t xml:space="preserve"> Тәпсірдегі қарама-қайшылықтар мен «ижмағ» мәселелері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rPr>
            </w:pP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5"/>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b/>
                <w:i/>
                <w:sz w:val="24"/>
                <w:szCs w:val="24"/>
                <w:lang w:val="kk-KZ"/>
              </w:rPr>
            </w:pPr>
            <w:r w:rsidRPr="00102DED">
              <w:rPr>
                <w:rFonts w:ascii="Times New Roman" w:eastAsia="Calibri" w:hAnsi="Times New Roman" w:cs="Arial"/>
                <w:b/>
                <w:sz w:val="24"/>
                <w:szCs w:val="24"/>
                <w:lang w:val="kk-KZ"/>
              </w:rPr>
              <w:t>Семинар 9</w:t>
            </w:r>
            <w:r w:rsidRPr="00102DED">
              <w:rPr>
                <w:rFonts w:ascii="Times New Roman" w:eastAsia="Calibri" w:hAnsi="Times New Roman" w:cs="Arial"/>
                <w:sz w:val="24"/>
                <w:szCs w:val="24"/>
                <w:lang w:val="kk-KZ"/>
              </w:rPr>
              <w:t>.</w:t>
            </w:r>
            <w:r w:rsidRPr="00102DED">
              <w:rPr>
                <w:rFonts w:ascii="Times New Roman" w:eastAsia="Times New Roman" w:hAnsi="Times New Roman" w:cs="Arial"/>
                <w:lang w:val="kk-KZ" w:eastAsia="ru-RU"/>
              </w:rPr>
              <w:t xml:space="preserve"> Тәпсір саласындағы қарама-қайшылықтың түрлері мен көріністері және оның себептері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rPr>
            </w:pPr>
            <w:r w:rsidRPr="00102DED">
              <w:rPr>
                <w:rFonts w:ascii="Times New Roman" w:eastAsia="Calibri" w:hAnsi="Times New Roman" w:cs="Times New Roman"/>
                <w:lang w:val="kk-KZ" w:eastAsia="ru-RU"/>
              </w:rPr>
              <w:t>10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3"/>
        </w:trPr>
        <w:tc>
          <w:tcPr>
            <w:tcW w:w="1133" w:type="dxa"/>
            <w:vMerge w:val="restart"/>
            <w:tcBorders>
              <w:top w:val="single" w:sz="4" w:space="0" w:color="auto"/>
              <w:left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10</w:t>
            </w: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 xml:space="preserve">Дәріс  10.  </w:t>
            </w:r>
            <w:r w:rsidRPr="00102DED">
              <w:rPr>
                <w:rFonts w:ascii="Times New Roman" w:eastAsia="Calibri" w:hAnsi="Times New Roman" w:cs="Arial"/>
                <w:sz w:val="24"/>
                <w:szCs w:val="24"/>
                <w:lang w:val="kk-KZ"/>
              </w:rPr>
              <w:t>Құран сөздеріне араб тілінің ережелері арқылы мағына беру</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rPr>
            </w:pP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3" w:type="dxa"/>
            <w:vMerge/>
            <w:tcBorders>
              <w:left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Семинар 10.</w:t>
            </w:r>
            <w:r w:rsidRPr="00102DED">
              <w:rPr>
                <w:rFonts w:ascii="Times New Roman" w:eastAsia="Times New Roman" w:hAnsi="Times New Roman" w:cs="Arial"/>
                <w:lang w:val="kk-KZ" w:eastAsia="ru-RU"/>
              </w:rPr>
              <w:t xml:space="preserve"> </w:t>
            </w:r>
            <w:r w:rsidRPr="00102DED">
              <w:rPr>
                <w:rFonts w:ascii="Times New Roman" w:eastAsia="Calibri" w:hAnsi="Times New Roman" w:cs="Arial"/>
                <w:sz w:val="24"/>
                <w:szCs w:val="24"/>
                <w:lang w:val="kk-KZ"/>
              </w:rPr>
              <w:t>Араб тілінің өзіндік ерекшеліктері мен қағидалары.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vMerge/>
            <w:tcBorders>
              <w:left w:val="single" w:sz="4" w:space="0" w:color="auto"/>
              <w:right w:val="single" w:sz="4" w:space="0" w:color="auto"/>
            </w:tcBorders>
            <w:vAlign w:val="center"/>
            <w:hideMark/>
          </w:tcPr>
          <w:p w:rsidR="00102DED" w:rsidRPr="00102DED" w:rsidRDefault="00102DED" w:rsidP="00102DED">
            <w:pPr>
              <w:spacing w:after="0" w:line="240" w:lineRule="auto"/>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СӨОЖ 5.</w:t>
            </w:r>
            <w:r w:rsidRPr="00102DED">
              <w:rPr>
                <w:rFonts w:ascii="Times New Roman" w:eastAsia="Calibri" w:hAnsi="Times New Roman" w:cs="Arial"/>
                <w:sz w:val="24"/>
                <w:szCs w:val="24"/>
                <w:lang w:val="kk-KZ"/>
              </w:rPr>
              <w:t xml:space="preserve"> Құран аяттарын тілдік тұрғыдан тәпсірлеуге мысалдар қарастыру. Презентациялық жұмыс.</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20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tcBorders>
              <w:left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b/>
                <w:lang w:val="kk-KZ" w:eastAsia="ru-RU"/>
              </w:rPr>
            </w:pPr>
            <w:r w:rsidRPr="00102DED">
              <w:rPr>
                <w:rFonts w:ascii="Times New Roman" w:eastAsia="Calibri" w:hAnsi="Times New Roman" w:cs="Times New Roman"/>
                <w:b/>
                <w:lang w:val="kk-KZ" w:eastAsia="ru-RU"/>
              </w:rPr>
              <w:t>РК 2</w:t>
            </w:r>
          </w:p>
        </w:tc>
        <w:tc>
          <w:tcPr>
            <w:tcW w:w="6805" w:type="dxa"/>
            <w:gridSpan w:val="7"/>
            <w:tcBorders>
              <w:top w:val="single" w:sz="4" w:space="0" w:color="auto"/>
              <w:left w:val="single" w:sz="4" w:space="0" w:color="auto"/>
              <w:bottom w:val="single" w:sz="4" w:space="0" w:color="auto"/>
              <w:right w:val="single" w:sz="4" w:space="0" w:color="auto"/>
            </w:tcBorders>
          </w:tcPr>
          <w:p w:rsidR="00102DED" w:rsidRPr="00102DED" w:rsidRDefault="00102DED" w:rsidP="00102DED">
            <w:pPr>
              <w:spacing w:after="0" w:line="240" w:lineRule="auto"/>
              <w:jc w:val="both"/>
              <w:rPr>
                <w:rFonts w:ascii="Times New Roman" w:eastAsia="Calibri" w:hAnsi="Times New Roman" w:cs="Arial"/>
                <w:b/>
                <w:sz w:val="24"/>
                <w:szCs w:val="24"/>
                <w:lang w:val="kk-KZ"/>
              </w:rPr>
            </w:pPr>
            <w:r w:rsidRPr="00102DED">
              <w:rPr>
                <w:rFonts w:ascii="Times New Roman" w:eastAsia="Calibri" w:hAnsi="Times New Roman" w:cs="Arial"/>
                <w:b/>
                <w:sz w:val="24"/>
                <w:szCs w:val="24"/>
                <w:lang w:val="kk-KZ"/>
              </w:rPr>
              <w:t>2 Аралық бақылау</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b/>
                <w:lang w:val="kk-KZ" w:eastAsia="ru-RU"/>
              </w:rPr>
            </w:pPr>
            <w:r w:rsidRPr="00102DED">
              <w:rPr>
                <w:rFonts w:ascii="Times New Roman" w:eastAsia="Calibri" w:hAnsi="Times New Roman" w:cs="Times New Roman"/>
                <w:b/>
                <w:lang w:val="kk-KZ" w:eastAsia="ru-RU"/>
              </w:rPr>
              <w:t>100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tcBorders>
              <w:left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b/>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102DED" w:rsidRPr="00102DED" w:rsidRDefault="00102DED" w:rsidP="00102DED">
            <w:pPr>
              <w:spacing w:after="0" w:line="240" w:lineRule="auto"/>
              <w:jc w:val="center"/>
              <w:rPr>
                <w:rFonts w:ascii="Times New Roman" w:eastAsia="Calibri" w:hAnsi="Times New Roman" w:cs="Arial"/>
                <w:b/>
                <w:i/>
                <w:sz w:val="24"/>
                <w:szCs w:val="24"/>
                <w:lang w:val="kk-KZ"/>
              </w:rPr>
            </w:pPr>
            <w:r w:rsidRPr="00102DED">
              <w:rPr>
                <w:rFonts w:ascii="Times New Roman" w:eastAsia="Calibri" w:hAnsi="Times New Roman" w:cs="Arial"/>
                <w:b/>
                <w:i/>
                <w:sz w:val="24"/>
                <w:szCs w:val="24"/>
                <w:lang w:val="kk-KZ"/>
              </w:rPr>
              <w:t>Модуль 2 – Хадисті интерпретациялау әдістері</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b/>
                <w:lang w:val="kk-KZ" w:eastAsia="ru-RU"/>
              </w:rPr>
            </w:pP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vMerge w:val="restart"/>
            <w:tcBorders>
              <w:left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11</w:t>
            </w:r>
          </w:p>
        </w:tc>
        <w:tc>
          <w:tcPr>
            <w:tcW w:w="6805" w:type="dxa"/>
            <w:gridSpan w:val="7"/>
            <w:tcBorders>
              <w:top w:val="single" w:sz="4" w:space="0" w:color="auto"/>
              <w:left w:val="single" w:sz="4" w:space="0" w:color="auto"/>
              <w:bottom w:val="single" w:sz="4" w:space="0" w:color="auto"/>
              <w:right w:val="single" w:sz="4" w:space="0" w:color="auto"/>
            </w:tcBorders>
          </w:tcPr>
          <w:p w:rsidR="00102DED" w:rsidRPr="00102DED" w:rsidRDefault="00102DED" w:rsidP="00102DED">
            <w:pPr>
              <w:spacing w:after="0" w:line="240" w:lineRule="auto"/>
              <w:jc w:val="both"/>
              <w:rPr>
                <w:rFonts w:ascii="Times New Roman" w:eastAsia="Calibri" w:hAnsi="Times New Roman" w:cs="Arial"/>
                <w:b/>
                <w:lang w:val="kk-KZ"/>
              </w:rPr>
            </w:pPr>
            <w:r w:rsidRPr="00102DED">
              <w:rPr>
                <w:rFonts w:ascii="Times New Roman" w:eastAsia="Calibri" w:hAnsi="Times New Roman" w:cs="Arial"/>
                <w:b/>
                <w:sz w:val="24"/>
                <w:szCs w:val="24"/>
                <w:lang w:val="kk-KZ"/>
              </w:rPr>
              <w:t>Дәріс  11.</w:t>
            </w:r>
            <w:r w:rsidRPr="00102DED">
              <w:rPr>
                <w:rFonts w:ascii="Times New Roman" w:eastAsia="Calibri" w:hAnsi="Times New Roman" w:cs="Arial"/>
                <w:lang w:val="kk-KZ"/>
              </w:rPr>
              <w:t xml:space="preserve"> </w:t>
            </w:r>
            <w:r w:rsidRPr="00102DED">
              <w:rPr>
                <w:rFonts w:ascii="Times New Roman" w:eastAsia="Calibri" w:hAnsi="Times New Roman" w:cs="Arial"/>
                <w:sz w:val="24"/>
                <w:szCs w:val="24"/>
                <w:lang w:val="kk-KZ"/>
              </w:rPr>
              <w:t>Хадис интерпретациялау ғылымының анықтамасы</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9"/>
        </w:trPr>
        <w:tc>
          <w:tcPr>
            <w:tcW w:w="1133" w:type="dxa"/>
            <w:vMerge/>
            <w:tcBorders>
              <w:left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102DED" w:rsidRPr="00102DED" w:rsidRDefault="00102DED" w:rsidP="00102DED">
            <w:pPr>
              <w:spacing w:after="0" w:line="240" w:lineRule="auto"/>
              <w:jc w:val="both"/>
              <w:rPr>
                <w:rFonts w:ascii="Times New Roman" w:eastAsia="Calibri" w:hAnsi="Times New Roman" w:cs="Arial"/>
                <w:bCs/>
                <w:sz w:val="24"/>
                <w:szCs w:val="24"/>
                <w:lang w:val="kk-KZ"/>
              </w:rPr>
            </w:pPr>
            <w:r w:rsidRPr="00102DED">
              <w:rPr>
                <w:rFonts w:ascii="Times New Roman" w:eastAsia="Calibri" w:hAnsi="Times New Roman" w:cs="Arial"/>
                <w:b/>
                <w:sz w:val="24"/>
                <w:szCs w:val="24"/>
                <w:lang w:val="kk-KZ"/>
              </w:rPr>
              <w:t>Семинар 11.</w:t>
            </w:r>
            <w:r w:rsidRPr="00102DED">
              <w:rPr>
                <w:rFonts w:ascii="Times New Roman" w:eastAsia="Calibri" w:hAnsi="Times New Roman" w:cs="Arial"/>
                <w:sz w:val="24"/>
                <w:szCs w:val="24"/>
                <w:lang w:val="kk-KZ"/>
              </w:rPr>
              <w:t xml:space="preserve">  Хадис интерпретация ғылымының зерттеу саласы</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rPr>
              <w:t xml:space="preserve">         10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3" w:type="dxa"/>
            <w:vMerge w:val="restart"/>
            <w:tcBorders>
              <w:left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12</w:t>
            </w: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Дәріс 12.</w:t>
            </w:r>
            <w:r w:rsidRPr="00102DED">
              <w:rPr>
                <w:rFonts w:ascii="Times New Roman" w:eastAsia="Calibri" w:hAnsi="Times New Roman" w:cs="Arial"/>
                <w:sz w:val="24"/>
                <w:szCs w:val="24"/>
                <w:lang w:val="kk-KZ"/>
              </w:rPr>
              <w:t xml:space="preserve"> </w:t>
            </w:r>
            <w:r w:rsidRPr="00102DED">
              <w:rPr>
                <w:rFonts w:ascii="Times New Roman" w:eastAsia="Calibri" w:hAnsi="Times New Roman" w:cs="Arial"/>
                <w:lang w:val="kk-KZ"/>
              </w:rPr>
              <w:t>Хадисті интерпретациялау әдістері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160" w:line="259" w:lineRule="auto"/>
              <w:rPr>
                <w:rFonts w:ascii="Times New Roman" w:eastAsia="Calibri" w:hAnsi="Times New Roman" w:cs="Times New Roman"/>
                <w:lang w:val="kk-KZ" w:eastAsia="ru-RU"/>
              </w:rPr>
            </w:pP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tcBorders>
              <w:left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Семинар 12.</w:t>
            </w:r>
            <w:r w:rsidRPr="00102DED">
              <w:rPr>
                <w:rFonts w:ascii="Times New Roman" w:eastAsia="Times New Roman" w:hAnsi="Times New Roman" w:cs="Arial"/>
                <w:sz w:val="24"/>
                <w:szCs w:val="24"/>
                <w:lang w:val="kk-KZ" w:eastAsia="ru-RU"/>
              </w:rPr>
              <w:t xml:space="preserve"> </w:t>
            </w:r>
            <w:r w:rsidRPr="00102DED">
              <w:rPr>
                <w:rFonts w:ascii="Times New Roman" w:eastAsia="Calibri" w:hAnsi="Times New Roman" w:cs="Arial"/>
                <w:bCs/>
                <w:sz w:val="24"/>
                <w:szCs w:val="24"/>
                <w:lang w:val="kk-KZ"/>
              </w:rPr>
              <w:t>Хадистерді өзге хадистермен және сахабалар сөздерімен түсіндіру</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rPr>
            </w:pPr>
            <w:r w:rsidRPr="00102DED">
              <w:rPr>
                <w:rFonts w:ascii="Times New Roman" w:eastAsia="Calibri" w:hAnsi="Times New Roman" w:cs="Times New Roman"/>
                <w:lang w:val="kk-KZ"/>
              </w:rPr>
              <w:t>10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tcBorders>
              <w:left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D6A8E">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СӨОЖ 6</w:t>
            </w:r>
            <w:r w:rsidRPr="00102DED">
              <w:rPr>
                <w:rFonts w:ascii="Times New Roman" w:eastAsia="Calibri" w:hAnsi="Times New Roman" w:cs="Arial"/>
                <w:b/>
                <w:color w:val="000000"/>
                <w:sz w:val="24"/>
                <w:szCs w:val="24"/>
                <w:lang w:val="kk-KZ"/>
              </w:rPr>
              <w:t>.</w:t>
            </w:r>
            <w:r w:rsidRPr="00102DED">
              <w:rPr>
                <w:rFonts w:ascii="Times New Roman" w:eastAsia="Calibri" w:hAnsi="Times New Roman" w:cs="Arial"/>
                <w:color w:val="000000"/>
                <w:sz w:val="24"/>
                <w:szCs w:val="24"/>
                <w:lang w:val="kk-KZ"/>
              </w:rPr>
              <w:t xml:space="preserve"> </w:t>
            </w:r>
            <w:r w:rsidRPr="00102DED">
              <w:rPr>
                <w:rFonts w:ascii="Times New Roman" w:eastAsia="Calibri" w:hAnsi="Times New Roman" w:cs="Arial"/>
                <w:color w:val="000000"/>
                <w:sz w:val="24"/>
                <w:szCs w:val="24"/>
                <w:lang w:val="kk-KZ" w:eastAsia="ru-RU"/>
              </w:rPr>
              <w:t xml:space="preserve">«Ғилму шархи әл-хадис уә рауәфиди әл-бахси фиһ» </w:t>
            </w:r>
            <w:r w:rsidR="001D6A8E">
              <w:rPr>
                <w:rFonts w:ascii="Times New Roman" w:eastAsia="Calibri" w:hAnsi="Times New Roman" w:cs="Arial"/>
                <w:color w:val="000000"/>
                <w:sz w:val="24"/>
                <w:szCs w:val="24"/>
                <w:lang w:val="kk-KZ" w:eastAsia="ru-RU"/>
              </w:rPr>
              <w:t>еңбегіндегі</w:t>
            </w:r>
            <w:r w:rsidRPr="00102DED">
              <w:rPr>
                <w:rFonts w:ascii="Times New Roman" w:eastAsia="Calibri" w:hAnsi="Times New Roman" w:cs="Arial"/>
                <w:color w:val="000000"/>
                <w:sz w:val="24"/>
                <w:szCs w:val="24"/>
                <w:lang w:val="kk-KZ" w:eastAsia="ru-RU"/>
              </w:rPr>
              <w:t xml:space="preserve"> </w:t>
            </w:r>
            <w:r w:rsidR="001D6A8E">
              <w:rPr>
                <w:rFonts w:ascii="Times New Roman" w:eastAsia="Calibri" w:hAnsi="Times New Roman" w:cs="Arial"/>
                <w:color w:val="000000"/>
                <w:sz w:val="24"/>
                <w:szCs w:val="24"/>
                <w:lang w:val="kk-KZ" w:eastAsia="ru-RU"/>
              </w:rPr>
              <w:t>х</w:t>
            </w:r>
            <w:r w:rsidRPr="00102DED">
              <w:rPr>
                <w:rFonts w:ascii="Times New Roman" w:eastAsia="Calibri" w:hAnsi="Times New Roman" w:cs="Arial"/>
                <w:color w:val="000000"/>
                <w:sz w:val="24"/>
                <w:szCs w:val="24"/>
                <w:lang w:val="kk-KZ" w:eastAsia="ru-RU"/>
              </w:rPr>
              <w:t>адисті интерпретациялау әдістерімен танысу, конспект жазу.</w:t>
            </w:r>
            <w:r w:rsidR="001D6A8E" w:rsidRPr="001D6A8E">
              <w:rPr>
                <w:lang w:val="kk-KZ"/>
              </w:rPr>
              <w:t xml:space="preserve"> </w:t>
            </w:r>
            <w:r w:rsidR="001D6A8E" w:rsidRPr="001D6A8E">
              <w:rPr>
                <w:rFonts w:ascii="Times New Roman" w:eastAsia="Calibri" w:hAnsi="Times New Roman" w:cs="Arial"/>
                <w:color w:val="000000"/>
                <w:sz w:val="24"/>
                <w:szCs w:val="24"/>
                <w:lang w:val="kk-KZ" w:eastAsia="ru-RU"/>
              </w:rPr>
              <w:t>Мұхаммед ибн Омар, 2016.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rPr>
            </w:pPr>
            <w:r w:rsidRPr="00102DED">
              <w:rPr>
                <w:rFonts w:ascii="Times New Roman" w:eastAsia="Calibri" w:hAnsi="Times New Roman" w:cs="Times New Roman"/>
                <w:lang w:val="kk-KZ"/>
              </w:rPr>
              <w:t>25</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val="restart"/>
            <w:tcBorders>
              <w:left w:val="single" w:sz="4" w:space="0" w:color="auto"/>
              <w:right w:val="single" w:sz="4" w:space="0" w:color="auto"/>
            </w:tcBorders>
            <w:vAlign w:val="center"/>
            <w:hideMark/>
          </w:tcPr>
          <w:p w:rsidR="00102DED" w:rsidRPr="00102DED" w:rsidRDefault="00102DED" w:rsidP="00102DED">
            <w:pPr>
              <w:spacing w:after="0" w:line="240" w:lineRule="auto"/>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 xml:space="preserve">       13</w:t>
            </w: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Дәріс 13.</w:t>
            </w:r>
            <w:r w:rsidRPr="00102DED">
              <w:rPr>
                <w:rFonts w:ascii="Times New Roman" w:eastAsia="Calibri" w:hAnsi="Times New Roman" w:cs="Arial"/>
                <w:sz w:val="24"/>
                <w:szCs w:val="24"/>
                <w:lang w:val="kk-KZ"/>
              </w:rPr>
              <w:t xml:space="preserve"> Хадисті шархтауға байланысты мәселелер</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rPr>
            </w:pP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6"/>
        </w:trPr>
        <w:tc>
          <w:tcPr>
            <w:tcW w:w="1133" w:type="dxa"/>
            <w:vMerge/>
            <w:tcBorders>
              <w:left w:val="single" w:sz="4" w:space="0" w:color="auto"/>
              <w:right w:val="single" w:sz="4" w:space="0" w:color="auto"/>
            </w:tcBorders>
            <w:vAlign w:val="center"/>
            <w:hideMark/>
          </w:tcPr>
          <w:p w:rsidR="00102DED" w:rsidRPr="00102DED" w:rsidRDefault="00102DED" w:rsidP="00102DED">
            <w:pPr>
              <w:spacing w:after="0" w:line="240" w:lineRule="auto"/>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 xml:space="preserve">Семинар 13. </w:t>
            </w:r>
            <w:r w:rsidRPr="00102DED">
              <w:rPr>
                <w:rFonts w:ascii="Times New Roman" w:eastAsia="Calibri" w:hAnsi="Times New Roman" w:cs="Arial"/>
                <w:sz w:val="24"/>
                <w:szCs w:val="24"/>
                <w:lang w:val="kk-KZ"/>
              </w:rPr>
              <w:t>Хадисті қате түсінуге апаратын жағдайлар</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rPr>
                <w:rFonts w:ascii="Times New Roman" w:eastAsia="Calibri" w:hAnsi="Times New Roman" w:cs="Times New Roman"/>
                <w:lang w:val="kk-KZ"/>
              </w:rPr>
            </w:pPr>
            <w:r w:rsidRPr="00102DED">
              <w:rPr>
                <w:rFonts w:ascii="Times New Roman" w:eastAsia="Calibri" w:hAnsi="Times New Roman" w:cs="Times New Roman"/>
                <w:lang w:val="kk-KZ"/>
              </w:rPr>
              <w:t xml:space="preserve">        10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4"/>
        </w:trPr>
        <w:tc>
          <w:tcPr>
            <w:tcW w:w="1133" w:type="dxa"/>
            <w:vMerge w:val="restart"/>
            <w:tcBorders>
              <w:left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14</w:t>
            </w:r>
          </w:p>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Дәріс 14.</w:t>
            </w:r>
            <w:r w:rsidRPr="00102DED">
              <w:rPr>
                <w:rFonts w:ascii="Times New Roman" w:eastAsia="Calibri" w:hAnsi="Times New Roman" w:cs="Arial"/>
                <w:sz w:val="24"/>
                <w:szCs w:val="24"/>
                <w:lang w:val="kk-KZ"/>
              </w:rPr>
              <w:t xml:space="preserve"> Хадисті интерпретациялауға қатысты ілімдер</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160" w:line="259" w:lineRule="auto"/>
              <w:rPr>
                <w:rFonts w:ascii="Times New Roman" w:eastAsia="Calibri" w:hAnsi="Times New Roman" w:cs="Times New Roman"/>
                <w:lang w:val="kk-KZ" w:eastAsia="ru-RU"/>
              </w:rPr>
            </w:pP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4"/>
        </w:trPr>
        <w:tc>
          <w:tcPr>
            <w:tcW w:w="1133" w:type="dxa"/>
            <w:vMerge/>
            <w:tcBorders>
              <w:left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Семинар 14.</w:t>
            </w:r>
            <w:r w:rsidRPr="00102DED">
              <w:rPr>
                <w:rFonts w:ascii="Times New Roman" w:eastAsia="Calibri" w:hAnsi="Times New Roman" w:cs="Arial"/>
                <w:lang w:val="kk-KZ"/>
              </w:rPr>
              <w:t xml:space="preserve"> «Ғарибул хадис», «Ғиләлул хадис», «Мухталифул хадис»</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rPr>
            </w:pPr>
            <w:r w:rsidRPr="00102DED">
              <w:rPr>
                <w:rFonts w:ascii="Times New Roman" w:eastAsia="Calibri" w:hAnsi="Times New Roman" w:cs="Times New Roman"/>
                <w:lang w:val="kk-KZ"/>
              </w:rPr>
              <w:t>10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left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СӨОЖ 7.</w:t>
            </w:r>
            <w:r w:rsidRPr="00102DED">
              <w:rPr>
                <w:rFonts w:ascii="Times New Roman" w:eastAsia="Calibri" w:hAnsi="Times New Roman" w:cs="Arial"/>
                <w:sz w:val="24"/>
                <w:szCs w:val="24"/>
                <w:lang w:val="kk-KZ"/>
              </w:rPr>
              <w:t xml:space="preserve"> Хадис мәтінін түсінуші мен жеткізушіге қойылатын талаптарды қарастыру.</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rPr>
            </w:pPr>
            <w:r w:rsidRPr="00102DED">
              <w:rPr>
                <w:rFonts w:ascii="Times New Roman" w:eastAsia="Calibri" w:hAnsi="Times New Roman" w:cs="Times New Roman"/>
                <w:lang w:val="kk-KZ"/>
              </w:rPr>
              <w:t>25</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val="restart"/>
            <w:tcBorders>
              <w:left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15</w:t>
            </w: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Дәріс 15.</w:t>
            </w:r>
            <w:r w:rsidRPr="00102DED">
              <w:rPr>
                <w:rFonts w:ascii="Times New Roman" w:eastAsia="Calibri" w:hAnsi="Times New Roman" w:cs="Arial"/>
                <w:lang w:val="kk-KZ"/>
              </w:rPr>
              <w:t xml:space="preserve"> </w:t>
            </w:r>
            <w:r w:rsidRPr="00102DED">
              <w:rPr>
                <w:rFonts w:ascii="Times New Roman" w:eastAsia="Times New Roman" w:hAnsi="Times New Roman" w:cs="Arial"/>
                <w:lang w:val="kk-KZ" w:eastAsia="ru-RU"/>
              </w:rPr>
              <w:t>«Жарх және тағдил» мәселелері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rPr>
            </w:pP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left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Arial"/>
                <w:b/>
                <w:sz w:val="24"/>
                <w:szCs w:val="24"/>
                <w:lang w:val="kk-KZ"/>
              </w:rPr>
              <w:t>Семинар 15.</w:t>
            </w:r>
            <w:r w:rsidRPr="00102DED">
              <w:rPr>
                <w:rFonts w:ascii="Times New Roman" w:eastAsia="Times New Roman" w:hAnsi="Times New Roman" w:cs="Arial"/>
                <w:lang w:val="kk-KZ" w:eastAsia="ru-RU"/>
              </w:rPr>
              <w:t xml:space="preserve"> «Жарх және тағдилдің» ерекшеліктері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r w:rsidRPr="00102DED">
              <w:rPr>
                <w:rFonts w:ascii="Times New Roman" w:eastAsia="Calibri"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rPr>
            </w:pPr>
            <w:r w:rsidRPr="00102DED">
              <w:rPr>
                <w:rFonts w:ascii="Times New Roman" w:eastAsia="Calibri" w:hAnsi="Times New Roman" w:cs="Times New Roman"/>
                <w:lang w:val="kk-KZ"/>
              </w:rPr>
              <w:t>10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tcBorders>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b/>
                <w:lang w:val="kk-KZ" w:eastAsia="ru-RU"/>
              </w:rPr>
            </w:pPr>
            <w:r w:rsidRPr="00102DED">
              <w:rPr>
                <w:rFonts w:ascii="Times New Roman" w:eastAsia="Calibri" w:hAnsi="Times New Roman" w:cs="Times New Roman"/>
                <w:b/>
                <w:lang w:val="kk-KZ" w:eastAsia="ru-RU"/>
              </w:rPr>
              <w:t>РК 3</w:t>
            </w:r>
          </w:p>
        </w:tc>
        <w:tc>
          <w:tcPr>
            <w:tcW w:w="6805" w:type="dxa"/>
            <w:gridSpan w:val="7"/>
            <w:tcBorders>
              <w:top w:val="single" w:sz="4" w:space="0" w:color="auto"/>
              <w:left w:val="single" w:sz="4" w:space="0" w:color="auto"/>
              <w:bottom w:val="single" w:sz="4" w:space="0" w:color="auto"/>
              <w:right w:val="single" w:sz="4" w:space="0" w:color="auto"/>
            </w:tcBorders>
          </w:tcPr>
          <w:p w:rsidR="00102DED" w:rsidRPr="00102DED" w:rsidRDefault="00102DED" w:rsidP="00102DED">
            <w:pPr>
              <w:spacing w:after="0" w:line="240" w:lineRule="auto"/>
              <w:jc w:val="both"/>
              <w:rPr>
                <w:rFonts w:ascii="Times New Roman" w:eastAsia="Calibri" w:hAnsi="Times New Roman" w:cs="Arial"/>
                <w:sz w:val="24"/>
                <w:szCs w:val="24"/>
                <w:lang w:val="kk-KZ"/>
              </w:rPr>
            </w:pPr>
            <w:r w:rsidRPr="00102DED">
              <w:rPr>
                <w:rFonts w:ascii="Times New Roman" w:eastAsia="Calibri" w:hAnsi="Times New Roman" w:cs="Times New Roman"/>
                <w:b/>
                <w:sz w:val="24"/>
                <w:szCs w:val="24"/>
                <w:lang w:val="kk-KZ" w:eastAsia="ru-RU"/>
              </w:rPr>
              <w:t>3 Аралық бақылау</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rPr>
            </w:pPr>
            <w:r w:rsidRPr="00102DED">
              <w:rPr>
                <w:rFonts w:ascii="Times New Roman" w:eastAsia="Calibri" w:hAnsi="Times New Roman" w:cs="Times New Roman"/>
                <w:b/>
                <w:caps/>
                <w:lang w:val="kk-KZ" w:eastAsia="ru-RU"/>
              </w:rPr>
              <w:t>100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02DED" w:rsidRPr="00102DED" w:rsidRDefault="00102DED" w:rsidP="00102DED">
            <w:pPr>
              <w:tabs>
                <w:tab w:val="left" w:pos="0"/>
              </w:tabs>
              <w:suppressAutoHyphens/>
              <w:spacing w:after="0" w:line="240" w:lineRule="auto"/>
              <w:ind w:firstLine="67"/>
              <w:jc w:val="both"/>
              <w:rPr>
                <w:rFonts w:ascii="Times New Roman" w:eastAsia="Calibri" w:hAnsi="Times New Roman" w:cs="Times New Roman"/>
                <w:b/>
                <w:sz w:val="24"/>
                <w:szCs w:val="24"/>
                <w:lang w:val="kk-KZ"/>
              </w:rPr>
            </w:pPr>
            <w:r w:rsidRPr="00102DED">
              <w:rPr>
                <w:rFonts w:ascii="Times New Roman" w:eastAsia="Calibri" w:hAnsi="Times New Roman" w:cs="Times New Roman"/>
                <w:b/>
                <w:sz w:val="24"/>
                <w:szCs w:val="24"/>
                <w:lang w:val="kk-KZ" w:eastAsia="ru-RU"/>
              </w:rPr>
              <w:t>Экзамен</w:t>
            </w:r>
            <w:bookmarkStart w:id="0" w:name="_GoBack"/>
            <w:bookmarkEnd w:id="0"/>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jc w:val="center"/>
              <w:rPr>
                <w:rFonts w:ascii="Times New Roman" w:eastAsia="Calibri" w:hAnsi="Times New Roman" w:cs="Times New Roman"/>
                <w:lang w:val="kk-KZ"/>
              </w:rPr>
            </w:pPr>
            <w:r w:rsidRPr="00102DED">
              <w:rPr>
                <w:rFonts w:ascii="Times New Roman" w:eastAsia="Calibri" w:hAnsi="Times New Roman" w:cs="Times New Roman"/>
                <w:b/>
                <w:caps/>
                <w:lang w:val="kk-KZ" w:eastAsia="ru-RU"/>
              </w:rPr>
              <w:t>100</w:t>
            </w:r>
          </w:p>
        </w:tc>
      </w:tr>
      <w:tr w:rsidR="00102DED" w:rsidRPr="00102DED" w:rsidTr="00C43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02DED" w:rsidRPr="00102DED" w:rsidRDefault="00102DED" w:rsidP="00102DED">
            <w:pPr>
              <w:spacing w:after="0" w:line="240" w:lineRule="auto"/>
              <w:rPr>
                <w:rFonts w:ascii="Times New Roman" w:eastAsia="Calibri"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102DED" w:rsidRPr="00102DED" w:rsidRDefault="00102DED" w:rsidP="00102DED">
            <w:pPr>
              <w:tabs>
                <w:tab w:val="left" w:pos="0"/>
              </w:tabs>
              <w:suppressAutoHyphens/>
              <w:spacing w:after="0" w:line="240" w:lineRule="auto"/>
              <w:ind w:firstLine="67"/>
              <w:jc w:val="both"/>
              <w:rPr>
                <w:rFonts w:ascii="Times New Roman" w:eastAsia="Calibri" w:hAnsi="Times New Roman" w:cs="Times New Roman"/>
                <w:b/>
                <w:sz w:val="24"/>
                <w:szCs w:val="24"/>
                <w:lang w:val="kk-KZ"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02DED" w:rsidRPr="00102DED" w:rsidRDefault="00102DED" w:rsidP="00102DED">
            <w:pPr>
              <w:spacing w:after="0" w:line="240" w:lineRule="auto"/>
              <w:jc w:val="center"/>
              <w:rPr>
                <w:rFonts w:ascii="Times New Roman" w:eastAsia="Calibri" w:hAnsi="Times New Roman" w:cs="Times New Roman"/>
                <w:lang w:val="kk-KZ"/>
              </w:rPr>
            </w:pPr>
          </w:p>
        </w:tc>
      </w:tr>
    </w:tbl>
    <w:p w:rsidR="00102DED" w:rsidRPr="00102DED" w:rsidRDefault="00102DED" w:rsidP="00102DED">
      <w:pPr>
        <w:spacing w:after="0" w:line="240" w:lineRule="auto"/>
        <w:jc w:val="both"/>
        <w:rPr>
          <w:rFonts w:ascii="Times New Roman" w:eastAsia="Calibri" w:hAnsi="Times New Roman" w:cs="Times New Roman"/>
          <w:lang w:val="kk-KZ"/>
        </w:rPr>
      </w:pPr>
    </w:p>
    <w:p w:rsidR="00102DED" w:rsidRPr="00102DED" w:rsidRDefault="00102DED" w:rsidP="00102DED">
      <w:pPr>
        <w:spacing w:after="0" w:line="360" w:lineRule="auto"/>
        <w:jc w:val="both"/>
        <w:rPr>
          <w:rFonts w:ascii="Times New Roman" w:eastAsia="Calibri" w:hAnsi="Times New Roman" w:cs="Arial"/>
          <w:sz w:val="24"/>
          <w:szCs w:val="24"/>
          <w:lang w:val="kk-KZ"/>
        </w:rPr>
      </w:pPr>
      <w:r w:rsidRPr="00102DED">
        <w:rPr>
          <w:rFonts w:ascii="Times New Roman" w:eastAsia="Calibri" w:hAnsi="Times New Roman" w:cs="Arial"/>
          <w:sz w:val="24"/>
          <w:szCs w:val="24"/>
          <w:lang w:val="kk-KZ"/>
        </w:rPr>
        <w:t>Факультеттің әдістемелік бюро төрайымы</w:t>
      </w:r>
      <w:r w:rsidRPr="00102DED">
        <w:rPr>
          <w:rFonts w:ascii="Times New Roman" w:eastAsia="Calibri" w:hAnsi="Times New Roman" w:cs="Arial"/>
          <w:sz w:val="24"/>
          <w:szCs w:val="24"/>
          <w:lang w:val="kk-KZ"/>
        </w:rPr>
        <w:tab/>
      </w:r>
      <w:r w:rsidRPr="00102DED">
        <w:rPr>
          <w:rFonts w:ascii="Times New Roman" w:eastAsia="Calibri" w:hAnsi="Times New Roman" w:cs="Arial"/>
          <w:sz w:val="24"/>
          <w:szCs w:val="24"/>
          <w:lang w:val="kk-KZ"/>
        </w:rPr>
        <w:tab/>
        <w:t xml:space="preserve">              Н.С.  Жұбаназарова </w:t>
      </w:r>
    </w:p>
    <w:p w:rsidR="00102DED" w:rsidRPr="00102DED" w:rsidRDefault="00102DED" w:rsidP="00102DED">
      <w:pPr>
        <w:autoSpaceDE w:val="0"/>
        <w:autoSpaceDN w:val="0"/>
        <w:spacing w:after="0" w:line="360" w:lineRule="auto"/>
        <w:rPr>
          <w:rFonts w:ascii="Times New Roman" w:eastAsia="Calibri" w:hAnsi="Times New Roman" w:cs="Arial"/>
          <w:sz w:val="24"/>
          <w:szCs w:val="24"/>
          <w:lang w:val="kk-KZ"/>
        </w:rPr>
      </w:pPr>
      <w:r w:rsidRPr="00102DED">
        <w:rPr>
          <w:rFonts w:ascii="Times New Roman" w:eastAsia="Calibri" w:hAnsi="Times New Roman" w:cs="Arial"/>
          <w:sz w:val="24"/>
          <w:szCs w:val="24"/>
          <w:lang w:val="kk-KZ" w:eastAsia="ko-KR"/>
        </w:rPr>
        <w:t xml:space="preserve">Кафедра меңгерушісі  </w:t>
      </w:r>
      <w:r w:rsidRPr="00102DED">
        <w:rPr>
          <w:rFonts w:ascii="Times New Roman" w:eastAsia="Calibri" w:hAnsi="Times New Roman" w:cs="Arial"/>
          <w:sz w:val="24"/>
          <w:szCs w:val="24"/>
          <w:lang w:val="kk-KZ" w:eastAsia="ko-KR"/>
        </w:rPr>
        <w:tab/>
      </w:r>
      <w:r w:rsidRPr="00102DED">
        <w:rPr>
          <w:rFonts w:ascii="Times New Roman" w:eastAsia="Calibri" w:hAnsi="Times New Roman" w:cs="Arial"/>
          <w:sz w:val="24"/>
          <w:szCs w:val="24"/>
          <w:lang w:val="kk-KZ" w:eastAsia="ko-KR"/>
        </w:rPr>
        <w:tab/>
      </w:r>
      <w:r w:rsidRPr="00102DED">
        <w:rPr>
          <w:rFonts w:ascii="Times New Roman" w:eastAsia="Calibri" w:hAnsi="Times New Roman" w:cs="Arial"/>
          <w:sz w:val="24"/>
          <w:szCs w:val="24"/>
          <w:lang w:val="kk-KZ" w:eastAsia="ko-KR"/>
        </w:rPr>
        <w:tab/>
      </w:r>
      <w:r w:rsidRPr="00102DED">
        <w:rPr>
          <w:rFonts w:ascii="Times New Roman" w:eastAsia="Calibri" w:hAnsi="Times New Roman" w:cs="Arial"/>
          <w:sz w:val="24"/>
          <w:szCs w:val="24"/>
          <w:lang w:val="kk-KZ" w:eastAsia="ko-KR"/>
        </w:rPr>
        <w:tab/>
      </w:r>
      <w:r w:rsidRPr="00102DED">
        <w:rPr>
          <w:rFonts w:ascii="Times New Roman" w:eastAsia="Calibri" w:hAnsi="Times New Roman" w:cs="Arial"/>
          <w:sz w:val="24"/>
          <w:szCs w:val="24"/>
          <w:lang w:val="kk-KZ" w:eastAsia="ko-KR"/>
        </w:rPr>
        <w:tab/>
        <w:t xml:space="preserve">              А.Д. Курманалиева</w:t>
      </w:r>
    </w:p>
    <w:p w:rsidR="00102DED" w:rsidRPr="00102DED" w:rsidRDefault="00102DED" w:rsidP="00102DED">
      <w:pPr>
        <w:autoSpaceDE w:val="0"/>
        <w:autoSpaceDN w:val="0"/>
        <w:spacing w:after="0" w:line="360" w:lineRule="auto"/>
        <w:rPr>
          <w:rFonts w:ascii="Times New Roman" w:eastAsia="Calibri" w:hAnsi="Times New Roman" w:cs="Arial"/>
          <w:sz w:val="24"/>
          <w:szCs w:val="24"/>
          <w:lang w:val="kk-KZ"/>
        </w:rPr>
      </w:pPr>
      <w:r w:rsidRPr="00102DED">
        <w:rPr>
          <w:rFonts w:ascii="Times New Roman" w:eastAsia="Calibri" w:hAnsi="Times New Roman" w:cs="Arial"/>
          <w:sz w:val="24"/>
          <w:szCs w:val="24"/>
          <w:lang w:val="kk-KZ"/>
        </w:rPr>
        <w:t>Дәріскер</w:t>
      </w:r>
      <w:r w:rsidRPr="00102DED">
        <w:rPr>
          <w:rFonts w:ascii="Times New Roman" w:eastAsia="Calibri" w:hAnsi="Times New Roman" w:cs="Arial"/>
          <w:sz w:val="24"/>
          <w:szCs w:val="24"/>
          <w:lang w:val="kk-KZ"/>
        </w:rPr>
        <w:tab/>
      </w:r>
      <w:r w:rsidRPr="00102DED">
        <w:rPr>
          <w:rFonts w:ascii="Times New Roman" w:eastAsia="Calibri" w:hAnsi="Times New Roman" w:cs="Arial"/>
          <w:sz w:val="24"/>
          <w:szCs w:val="24"/>
          <w:lang w:val="kk-KZ"/>
        </w:rPr>
        <w:tab/>
      </w:r>
      <w:r w:rsidRPr="00102DED">
        <w:rPr>
          <w:rFonts w:ascii="Times New Roman" w:eastAsia="Calibri" w:hAnsi="Times New Roman" w:cs="Arial"/>
          <w:sz w:val="24"/>
          <w:szCs w:val="24"/>
          <w:lang w:val="kk-KZ"/>
        </w:rPr>
        <w:tab/>
      </w:r>
      <w:r w:rsidRPr="00102DED">
        <w:rPr>
          <w:rFonts w:ascii="Times New Roman" w:eastAsia="Calibri" w:hAnsi="Times New Roman" w:cs="Arial"/>
          <w:sz w:val="24"/>
          <w:szCs w:val="24"/>
          <w:lang w:val="kk-KZ"/>
        </w:rPr>
        <w:tab/>
      </w:r>
      <w:r w:rsidRPr="00102DED">
        <w:rPr>
          <w:rFonts w:ascii="Times New Roman" w:eastAsia="Calibri" w:hAnsi="Times New Roman" w:cs="Arial"/>
          <w:sz w:val="24"/>
          <w:szCs w:val="24"/>
          <w:lang w:val="kk-KZ"/>
        </w:rPr>
        <w:tab/>
      </w:r>
      <w:r w:rsidRPr="00102DED">
        <w:rPr>
          <w:rFonts w:ascii="Times New Roman" w:eastAsia="Calibri" w:hAnsi="Times New Roman" w:cs="Arial"/>
          <w:sz w:val="24"/>
          <w:szCs w:val="24"/>
          <w:lang w:val="kk-KZ"/>
        </w:rPr>
        <w:tab/>
      </w:r>
      <w:r w:rsidRPr="00102DED">
        <w:rPr>
          <w:rFonts w:ascii="Times New Roman" w:eastAsia="Calibri" w:hAnsi="Times New Roman" w:cs="Arial"/>
          <w:sz w:val="24"/>
          <w:szCs w:val="24"/>
          <w:lang w:val="kk-KZ"/>
        </w:rPr>
        <w:tab/>
        <w:t xml:space="preserve">              К.С. Багашаров </w:t>
      </w:r>
    </w:p>
    <w:p w:rsidR="00DD4A63" w:rsidRPr="00060311" w:rsidRDefault="00DD4A63" w:rsidP="00DD4A63">
      <w:pPr>
        <w:spacing w:after="0" w:line="240" w:lineRule="auto"/>
        <w:ind w:left="142"/>
        <w:rPr>
          <w:rFonts w:ascii="Times New Roman" w:eastAsia="Calibri" w:hAnsi="Times New Roman" w:cs="Times New Roman"/>
          <w:sz w:val="24"/>
          <w:szCs w:val="24"/>
          <w:lang w:val="kk-KZ"/>
        </w:rPr>
      </w:pPr>
    </w:p>
    <w:sectPr w:rsidR="00DD4A63" w:rsidRPr="00060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65303A"/>
    <w:multiLevelType w:val="hybridMultilevel"/>
    <w:tmpl w:val="B178E260"/>
    <w:lvl w:ilvl="0" w:tplc="6E5E718A">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3" w15:restartNumberingAfterBreak="0">
    <w:nsid w:val="379B6539"/>
    <w:multiLevelType w:val="singleLevel"/>
    <w:tmpl w:val="A0F685E0"/>
    <w:lvl w:ilvl="0">
      <w:start w:val="1"/>
      <w:numFmt w:val="decimal"/>
      <w:lvlText w:val="%1."/>
      <w:lvlJc w:val="left"/>
      <w:pPr>
        <w:tabs>
          <w:tab w:val="num" w:pos="360"/>
        </w:tabs>
        <w:ind w:left="360" w:hanging="360"/>
      </w:pPr>
      <w:rPr>
        <w:b w:val="0"/>
        <w:color w:val="auto"/>
      </w:rPr>
    </w:lvl>
  </w:abstractNum>
  <w:abstractNum w:abstractNumId="4" w15:restartNumberingAfterBreak="0">
    <w:nsid w:val="42852C12"/>
    <w:multiLevelType w:val="multilevel"/>
    <w:tmpl w:val="F0DCD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63F09D0"/>
    <w:multiLevelType w:val="singleLevel"/>
    <w:tmpl w:val="DAB603D2"/>
    <w:lvl w:ilvl="0">
      <w:numFmt w:val="bullet"/>
      <w:lvlText w:val="-"/>
      <w:lvlJc w:val="left"/>
      <w:pPr>
        <w:tabs>
          <w:tab w:val="num" w:pos="360"/>
        </w:tabs>
        <w:ind w:left="360" w:hanging="360"/>
      </w:pPr>
      <w:rPr>
        <w:rFonts w:hint="default"/>
        <w:lang w:val="kk-KZ"/>
      </w:rPr>
    </w:lvl>
  </w:abstractNum>
  <w:abstractNum w:abstractNumId="7" w15:restartNumberingAfterBreak="0">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tentative="1">
      <w:start w:val="1"/>
      <w:numFmt w:val="bullet"/>
      <w:lvlText w:val="o"/>
      <w:lvlJc w:val="left"/>
      <w:pPr>
        <w:tabs>
          <w:tab w:val="num" w:pos="1305"/>
        </w:tabs>
        <w:ind w:left="1305" w:hanging="360"/>
      </w:pPr>
      <w:rPr>
        <w:rFonts w:ascii="Courier New" w:hAnsi="Courier New" w:hint="default"/>
      </w:rPr>
    </w:lvl>
    <w:lvl w:ilvl="2" w:tplc="FFFFFFFF" w:tentative="1">
      <w:start w:val="1"/>
      <w:numFmt w:val="bullet"/>
      <w:lvlText w:val=""/>
      <w:lvlJc w:val="left"/>
      <w:pPr>
        <w:tabs>
          <w:tab w:val="num" w:pos="2025"/>
        </w:tabs>
        <w:ind w:left="2025" w:hanging="360"/>
      </w:pPr>
      <w:rPr>
        <w:rFonts w:ascii="Wingdings" w:hAnsi="Wingdings" w:hint="default"/>
      </w:rPr>
    </w:lvl>
    <w:lvl w:ilvl="3" w:tplc="FFFFFFFF" w:tentative="1">
      <w:start w:val="1"/>
      <w:numFmt w:val="bullet"/>
      <w:lvlText w:val=""/>
      <w:lvlJc w:val="left"/>
      <w:pPr>
        <w:tabs>
          <w:tab w:val="num" w:pos="2745"/>
        </w:tabs>
        <w:ind w:left="2745" w:hanging="360"/>
      </w:pPr>
      <w:rPr>
        <w:rFonts w:ascii="Symbol" w:hAnsi="Symbol" w:hint="default"/>
      </w:rPr>
    </w:lvl>
    <w:lvl w:ilvl="4" w:tplc="FFFFFFFF" w:tentative="1">
      <w:start w:val="1"/>
      <w:numFmt w:val="bullet"/>
      <w:lvlText w:val="o"/>
      <w:lvlJc w:val="left"/>
      <w:pPr>
        <w:tabs>
          <w:tab w:val="num" w:pos="3465"/>
        </w:tabs>
        <w:ind w:left="3465" w:hanging="360"/>
      </w:pPr>
      <w:rPr>
        <w:rFonts w:ascii="Courier New" w:hAnsi="Courier New" w:hint="default"/>
      </w:rPr>
    </w:lvl>
    <w:lvl w:ilvl="5" w:tplc="FFFFFFFF" w:tentative="1">
      <w:start w:val="1"/>
      <w:numFmt w:val="bullet"/>
      <w:lvlText w:val=""/>
      <w:lvlJc w:val="left"/>
      <w:pPr>
        <w:tabs>
          <w:tab w:val="num" w:pos="4185"/>
        </w:tabs>
        <w:ind w:left="4185" w:hanging="360"/>
      </w:pPr>
      <w:rPr>
        <w:rFonts w:ascii="Wingdings" w:hAnsi="Wingdings" w:hint="default"/>
      </w:rPr>
    </w:lvl>
    <w:lvl w:ilvl="6" w:tplc="FFFFFFFF" w:tentative="1">
      <w:start w:val="1"/>
      <w:numFmt w:val="bullet"/>
      <w:lvlText w:val=""/>
      <w:lvlJc w:val="left"/>
      <w:pPr>
        <w:tabs>
          <w:tab w:val="num" w:pos="4905"/>
        </w:tabs>
        <w:ind w:left="4905" w:hanging="360"/>
      </w:pPr>
      <w:rPr>
        <w:rFonts w:ascii="Symbol" w:hAnsi="Symbol" w:hint="default"/>
      </w:rPr>
    </w:lvl>
    <w:lvl w:ilvl="7" w:tplc="FFFFFFFF" w:tentative="1">
      <w:start w:val="1"/>
      <w:numFmt w:val="bullet"/>
      <w:lvlText w:val="o"/>
      <w:lvlJc w:val="left"/>
      <w:pPr>
        <w:tabs>
          <w:tab w:val="num" w:pos="5625"/>
        </w:tabs>
        <w:ind w:left="5625" w:hanging="360"/>
      </w:pPr>
      <w:rPr>
        <w:rFonts w:ascii="Courier New" w:hAnsi="Courier New" w:hint="default"/>
      </w:rPr>
    </w:lvl>
    <w:lvl w:ilvl="8" w:tplc="FFFFFFFF" w:tentative="1">
      <w:start w:val="1"/>
      <w:numFmt w:val="bullet"/>
      <w:lvlText w:val=""/>
      <w:lvlJc w:val="left"/>
      <w:pPr>
        <w:tabs>
          <w:tab w:val="num" w:pos="6345"/>
        </w:tabs>
        <w:ind w:left="6345" w:hanging="360"/>
      </w:pPr>
      <w:rPr>
        <w:rFonts w:ascii="Wingdings" w:hAnsi="Wingdings" w:hint="default"/>
      </w:rPr>
    </w:lvl>
  </w:abstractNum>
  <w:abstractNum w:abstractNumId="8" w15:restartNumberingAfterBreak="0">
    <w:nsid w:val="618E510A"/>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6EEC2EA0"/>
    <w:multiLevelType w:val="hybridMultilevel"/>
    <w:tmpl w:val="9D5655EE"/>
    <w:lvl w:ilvl="0" w:tplc="178CBF7C">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
  </w:num>
  <w:num w:numId="5">
    <w:abstractNumId w:val="8"/>
  </w:num>
  <w:num w:numId="6">
    <w:abstractNumId w:val="3"/>
  </w:num>
  <w:num w:numId="7">
    <w:abstractNumId w:val="6"/>
  </w:num>
  <w:num w:numId="8">
    <w:abstractNumId w:val="7"/>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35"/>
    <w:rsid w:val="00001B44"/>
    <w:rsid w:val="00010BF9"/>
    <w:rsid w:val="00052989"/>
    <w:rsid w:val="00060311"/>
    <w:rsid w:val="0008231A"/>
    <w:rsid w:val="000B61C4"/>
    <w:rsid w:val="000D22BB"/>
    <w:rsid w:val="000E3ABE"/>
    <w:rsid w:val="000F0D05"/>
    <w:rsid w:val="00102DED"/>
    <w:rsid w:val="00114DD6"/>
    <w:rsid w:val="00116301"/>
    <w:rsid w:val="00122B3C"/>
    <w:rsid w:val="00130F21"/>
    <w:rsid w:val="00131FDC"/>
    <w:rsid w:val="00134F1D"/>
    <w:rsid w:val="00137A76"/>
    <w:rsid w:val="001C0C2D"/>
    <w:rsid w:val="001D6A8E"/>
    <w:rsid w:val="001D6CEC"/>
    <w:rsid w:val="0020684A"/>
    <w:rsid w:val="002554AD"/>
    <w:rsid w:val="002A0D24"/>
    <w:rsid w:val="002A2DA2"/>
    <w:rsid w:val="002C50B3"/>
    <w:rsid w:val="002E7014"/>
    <w:rsid w:val="00311745"/>
    <w:rsid w:val="00312CF7"/>
    <w:rsid w:val="0031361C"/>
    <w:rsid w:val="003414AB"/>
    <w:rsid w:val="00370514"/>
    <w:rsid w:val="00385F55"/>
    <w:rsid w:val="00391AA8"/>
    <w:rsid w:val="003D6B0F"/>
    <w:rsid w:val="003F14D1"/>
    <w:rsid w:val="004025BE"/>
    <w:rsid w:val="00424EA6"/>
    <w:rsid w:val="00437735"/>
    <w:rsid w:val="004511BE"/>
    <w:rsid w:val="004530FA"/>
    <w:rsid w:val="004637CA"/>
    <w:rsid w:val="00481CA5"/>
    <w:rsid w:val="0048240C"/>
    <w:rsid w:val="00483A47"/>
    <w:rsid w:val="004D3F2E"/>
    <w:rsid w:val="004E4B65"/>
    <w:rsid w:val="004E4F35"/>
    <w:rsid w:val="00537923"/>
    <w:rsid w:val="00543D1E"/>
    <w:rsid w:val="00584CA9"/>
    <w:rsid w:val="005933BF"/>
    <w:rsid w:val="005A4F51"/>
    <w:rsid w:val="005B40BA"/>
    <w:rsid w:val="005C762A"/>
    <w:rsid w:val="005F5DD0"/>
    <w:rsid w:val="006345DB"/>
    <w:rsid w:val="00660BAF"/>
    <w:rsid w:val="00661216"/>
    <w:rsid w:val="006C13A1"/>
    <w:rsid w:val="00720EAD"/>
    <w:rsid w:val="007235F0"/>
    <w:rsid w:val="007438CB"/>
    <w:rsid w:val="00764034"/>
    <w:rsid w:val="007836BA"/>
    <w:rsid w:val="007B2645"/>
    <w:rsid w:val="007C318C"/>
    <w:rsid w:val="007D6482"/>
    <w:rsid w:val="007F4507"/>
    <w:rsid w:val="00800E11"/>
    <w:rsid w:val="0083626A"/>
    <w:rsid w:val="00853F9F"/>
    <w:rsid w:val="00870241"/>
    <w:rsid w:val="0088223E"/>
    <w:rsid w:val="008A525A"/>
    <w:rsid w:val="008A543C"/>
    <w:rsid w:val="008B2D51"/>
    <w:rsid w:val="008E5CFE"/>
    <w:rsid w:val="009144D3"/>
    <w:rsid w:val="00922FDA"/>
    <w:rsid w:val="00934043"/>
    <w:rsid w:val="00934299"/>
    <w:rsid w:val="0094351F"/>
    <w:rsid w:val="0098090C"/>
    <w:rsid w:val="00986A5F"/>
    <w:rsid w:val="0099401F"/>
    <w:rsid w:val="009B1C1C"/>
    <w:rsid w:val="009C3CB8"/>
    <w:rsid w:val="00A02B00"/>
    <w:rsid w:val="00A103A3"/>
    <w:rsid w:val="00A4349A"/>
    <w:rsid w:val="00AB613A"/>
    <w:rsid w:val="00AF57C1"/>
    <w:rsid w:val="00B01B46"/>
    <w:rsid w:val="00B500CE"/>
    <w:rsid w:val="00B5257A"/>
    <w:rsid w:val="00B551E5"/>
    <w:rsid w:val="00B70843"/>
    <w:rsid w:val="00B8203A"/>
    <w:rsid w:val="00BE3DF5"/>
    <w:rsid w:val="00BF4D6B"/>
    <w:rsid w:val="00C3431C"/>
    <w:rsid w:val="00C34A1A"/>
    <w:rsid w:val="00C66A92"/>
    <w:rsid w:val="00C75C70"/>
    <w:rsid w:val="00CC6A85"/>
    <w:rsid w:val="00CD03D2"/>
    <w:rsid w:val="00CF69B8"/>
    <w:rsid w:val="00D315AD"/>
    <w:rsid w:val="00D3656A"/>
    <w:rsid w:val="00D900B6"/>
    <w:rsid w:val="00DC69EF"/>
    <w:rsid w:val="00DD4A63"/>
    <w:rsid w:val="00DE3AF7"/>
    <w:rsid w:val="00E369EE"/>
    <w:rsid w:val="00E61BA9"/>
    <w:rsid w:val="00E7456A"/>
    <w:rsid w:val="00EA35E3"/>
    <w:rsid w:val="00F21D0E"/>
    <w:rsid w:val="00F759B7"/>
    <w:rsid w:val="00F87CE4"/>
    <w:rsid w:val="00FC2060"/>
    <w:rsid w:val="00FD0581"/>
    <w:rsid w:val="00FF2DE5"/>
    <w:rsid w:val="00FF63C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91D143-6EA5-4C4C-BC01-D76754E8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F55"/>
  </w:style>
  <w:style w:type="paragraph" w:styleId="1">
    <w:name w:val="heading 1"/>
    <w:basedOn w:val="a"/>
    <w:next w:val="a"/>
    <w:link w:val="10"/>
    <w:uiPriority w:val="99"/>
    <w:qFormat/>
    <w:rsid w:val="002A2DA2"/>
    <w:pPr>
      <w:keepNext/>
      <w:spacing w:before="240" w:after="60" w:line="240" w:lineRule="auto"/>
      <w:outlineLvl w:val="0"/>
    </w:pPr>
    <w:rPr>
      <w:rFonts w:ascii="Arial" w:eastAsia="Times New Roman" w:hAnsi="Arial" w:cs="Times New Roman"/>
      <w:b/>
      <w:bCs/>
      <w:kern w:val="32"/>
      <w:sz w:val="32"/>
      <w:szCs w:val="32"/>
      <w:lang w:eastAsia="ru-RU"/>
    </w:rPr>
  </w:style>
  <w:style w:type="paragraph" w:styleId="4">
    <w:name w:val="heading 4"/>
    <w:basedOn w:val="a"/>
    <w:next w:val="a"/>
    <w:link w:val="40"/>
    <w:qFormat/>
    <w:rsid w:val="002A2DA2"/>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5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21D0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21D0E"/>
    <w:rPr>
      <w:rFonts w:ascii="Segoe UI" w:hAnsi="Segoe UI" w:cs="Segoe UI"/>
      <w:sz w:val="18"/>
      <w:szCs w:val="18"/>
    </w:rPr>
  </w:style>
  <w:style w:type="character" w:customStyle="1" w:styleId="10">
    <w:name w:val="Заголовок 1 Знак"/>
    <w:basedOn w:val="a0"/>
    <w:link w:val="1"/>
    <w:uiPriority w:val="99"/>
    <w:rsid w:val="002A2DA2"/>
    <w:rPr>
      <w:rFonts w:ascii="Arial" w:eastAsia="Times New Roman" w:hAnsi="Arial" w:cs="Times New Roman"/>
      <w:b/>
      <w:bCs/>
      <w:kern w:val="32"/>
      <w:sz w:val="32"/>
      <w:szCs w:val="32"/>
      <w:lang w:eastAsia="ru-RU"/>
    </w:rPr>
  </w:style>
  <w:style w:type="character" w:customStyle="1" w:styleId="40">
    <w:name w:val="Заголовок 4 Знак"/>
    <w:basedOn w:val="a0"/>
    <w:link w:val="4"/>
    <w:rsid w:val="002A2DA2"/>
    <w:rPr>
      <w:rFonts w:ascii="Times New Roman" w:eastAsia="Times New Roman" w:hAnsi="Times New Roman" w:cs="Times New Roman"/>
      <w:b/>
      <w:bCs/>
      <w:sz w:val="28"/>
      <w:szCs w:val="28"/>
      <w:lang w:eastAsia="ru-RU"/>
    </w:rPr>
  </w:style>
  <w:style w:type="character" w:customStyle="1" w:styleId="shorttext">
    <w:name w:val="short_text"/>
    <w:rsid w:val="002A2DA2"/>
    <w:rPr>
      <w:rFonts w:cs="Times New Roman"/>
    </w:rPr>
  </w:style>
  <w:style w:type="character" w:styleId="a6">
    <w:name w:val="Hyperlink"/>
    <w:basedOn w:val="a0"/>
    <w:uiPriority w:val="99"/>
    <w:unhideWhenUsed/>
    <w:rsid w:val="002A2DA2"/>
    <w:rPr>
      <w:color w:val="0000FF" w:themeColor="hyperlink"/>
      <w:u w:val="single"/>
    </w:rPr>
  </w:style>
  <w:style w:type="paragraph" w:styleId="a7">
    <w:name w:val="Body Text"/>
    <w:basedOn w:val="a"/>
    <w:link w:val="a8"/>
    <w:uiPriority w:val="99"/>
    <w:unhideWhenUsed/>
    <w:rsid w:val="002A2DA2"/>
    <w:pPr>
      <w:spacing w:after="120"/>
    </w:pPr>
    <w:rPr>
      <w:rFonts w:eastAsiaTheme="minorEastAsia"/>
      <w:lang w:eastAsia="ru-RU"/>
    </w:rPr>
  </w:style>
  <w:style w:type="character" w:customStyle="1" w:styleId="a8">
    <w:name w:val="Основной текст Знак"/>
    <w:basedOn w:val="a0"/>
    <w:link w:val="a7"/>
    <w:uiPriority w:val="99"/>
    <w:rsid w:val="002A2DA2"/>
    <w:rPr>
      <w:rFonts w:eastAsiaTheme="minorEastAsia"/>
      <w:lang w:eastAsia="ru-RU"/>
    </w:rPr>
  </w:style>
  <w:style w:type="paragraph" w:styleId="a9">
    <w:name w:val="List Paragraph"/>
    <w:basedOn w:val="a"/>
    <w:uiPriority w:val="34"/>
    <w:qFormat/>
    <w:rsid w:val="002A2DA2"/>
    <w:pPr>
      <w:ind w:left="720"/>
      <w:contextualSpacing/>
    </w:pPr>
    <w:rPr>
      <w:rFonts w:eastAsiaTheme="minorEastAsia"/>
      <w:lang w:eastAsia="ru-RU"/>
    </w:rPr>
  </w:style>
  <w:style w:type="paragraph" w:styleId="aa">
    <w:name w:val="footer"/>
    <w:basedOn w:val="a"/>
    <w:link w:val="ab"/>
    <w:rsid w:val="002A2DA2"/>
    <w:pPr>
      <w:tabs>
        <w:tab w:val="center" w:pos="4677"/>
        <w:tab w:val="right" w:pos="9355"/>
      </w:tabs>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2A2DA2"/>
    <w:rPr>
      <w:rFonts w:ascii="Times New Roman" w:eastAsia="Times New Roman" w:hAnsi="Times New Roman" w:cs="Times New Roman"/>
      <w:sz w:val="24"/>
      <w:szCs w:val="24"/>
      <w:lang w:eastAsia="ru-RU"/>
    </w:rPr>
  </w:style>
  <w:style w:type="paragraph" w:styleId="ac">
    <w:name w:val="No Spacing"/>
    <w:uiPriority w:val="1"/>
    <w:qFormat/>
    <w:rsid w:val="002A2DA2"/>
    <w:pPr>
      <w:spacing w:after="0" w:line="240" w:lineRule="auto"/>
    </w:pPr>
    <w:rPr>
      <w:rFonts w:eastAsiaTheme="minorEastAsia"/>
      <w:lang w:eastAsia="ru-RU"/>
    </w:rPr>
  </w:style>
  <w:style w:type="paragraph" w:styleId="ad">
    <w:name w:val="Title"/>
    <w:basedOn w:val="a"/>
    <w:link w:val="ae"/>
    <w:qFormat/>
    <w:rsid w:val="00FC2060"/>
    <w:pPr>
      <w:spacing w:after="0" w:line="240" w:lineRule="auto"/>
      <w:jc w:val="center"/>
    </w:pPr>
    <w:rPr>
      <w:rFonts w:ascii="Times New Roman" w:eastAsia="Times New Roman" w:hAnsi="Times New Roman" w:cs="Times New Roman"/>
      <w:b/>
      <w:bCs/>
      <w:sz w:val="28"/>
      <w:szCs w:val="28"/>
      <w:lang w:eastAsia="ru-RU"/>
    </w:rPr>
  </w:style>
  <w:style w:type="character" w:customStyle="1" w:styleId="ae">
    <w:name w:val="Название Знак"/>
    <w:basedOn w:val="a0"/>
    <w:link w:val="ad"/>
    <w:rsid w:val="00FC2060"/>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764F4-18C1-4089-9861-4EC8C8F8A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1359</Words>
  <Characters>7749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Kokzhiek</Company>
  <LinksUpToDate>false</LinksUpToDate>
  <CharactersWithSpaces>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cp:lastPrinted>2017-10-23T11:06:00Z</cp:lastPrinted>
  <dcterms:created xsi:type="dcterms:W3CDTF">2018-01-11T09:10:00Z</dcterms:created>
  <dcterms:modified xsi:type="dcterms:W3CDTF">2019-10-15T10:19:00Z</dcterms:modified>
</cp:coreProperties>
</file>